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0FC" w:rsidRPr="00B63B3F" w:rsidRDefault="00ED55DA" w:rsidP="002C60FC">
      <w:pPr>
        <w:pStyle w:val="Hoofdstukniveau1"/>
        <w:numPr>
          <w:ilvl w:val="0"/>
          <w:numId w:val="5"/>
        </w:numPr>
      </w:pPr>
      <w:bookmarkStart w:id="0" w:name="_GoBack"/>
      <w:bookmarkEnd w:id="0"/>
      <w:r>
        <w:t>Doel</w:t>
      </w:r>
    </w:p>
    <w:p w:rsidR="004405D7" w:rsidRPr="001B2EC1" w:rsidRDefault="00ED55DA" w:rsidP="004405D7">
      <w:pPr>
        <w:ind w:left="709"/>
        <w:rPr>
          <w:rFonts w:cs="Arial"/>
          <w:sz w:val="18"/>
          <w:szCs w:val="18"/>
        </w:rPr>
      </w:pPr>
      <w:r w:rsidRPr="001B2EC1">
        <w:rPr>
          <w:rFonts w:cs="Arial"/>
          <w:sz w:val="18"/>
          <w:szCs w:val="18"/>
        </w:rPr>
        <w:t>Het doel van deze procedure is om bij een nieuw geval van bodemverontreiniging (zorgplicht) te voldoen aan de wettelijke</w:t>
      </w:r>
      <w:r>
        <w:rPr>
          <w:rFonts w:cs="Arial"/>
          <w:sz w:val="18"/>
          <w:szCs w:val="18"/>
        </w:rPr>
        <w:t xml:space="preserve"> regels en </w:t>
      </w:r>
      <w:r w:rsidRPr="001B2EC1">
        <w:rPr>
          <w:rFonts w:cs="Arial"/>
          <w:sz w:val="18"/>
          <w:szCs w:val="18"/>
        </w:rPr>
        <w:t xml:space="preserve">verplichtingen. </w:t>
      </w:r>
    </w:p>
    <w:p w:rsidR="004405D7" w:rsidRPr="001B2EC1" w:rsidRDefault="00ED55DA" w:rsidP="004405D7">
      <w:pPr>
        <w:ind w:left="709"/>
        <w:rPr>
          <w:rFonts w:cs="Arial"/>
          <w:sz w:val="18"/>
          <w:szCs w:val="18"/>
        </w:rPr>
      </w:pPr>
    </w:p>
    <w:p w:rsidR="004405D7" w:rsidRPr="001B2EC1" w:rsidRDefault="00ED55DA" w:rsidP="004405D7">
      <w:pPr>
        <w:ind w:left="709"/>
        <w:rPr>
          <w:rFonts w:cs="Arial"/>
          <w:sz w:val="18"/>
          <w:szCs w:val="18"/>
        </w:rPr>
      </w:pPr>
      <w:r w:rsidRPr="001B2EC1">
        <w:rPr>
          <w:rFonts w:cs="Arial"/>
          <w:sz w:val="18"/>
          <w:szCs w:val="18"/>
        </w:rPr>
        <w:t>De zorgplicht houdt in dat een ieder die op of in de bodem handelingen v</w:t>
      </w:r>
      <w:r>
        <w:rPr>
          <w:rFonts w:cs="Arial"/>
          <w:sz w:val="18"/>
          <w:szCs w:val="18"/>
        </w:rPr>
        <w:t xml:space="preserve">erricht waardoor de bodem kan worden </w:t>
      </w:r>
      <w:r w:rsidRPr="001B2EC1">
        <w:rPr>
          <w:rFonts w:cs="Arial"/>
          <w:sz w:val="18"/>
          <w:szCs w:val="18"/>
        </w:rPr>
        <w:t>verontreinigd of aangetast, verplicht is maatregelen te nemen om die te voorkomen dan wel (zoveel als mogelijk) ongedaan te maken.</w:t>
      </w:r>
    </w:p>
    <w:p w:rsidR="004405D7" w:rsidRPr="001B2EC1" w:rsidRDefault="00ED55DA" w:rsidP="004405D7">
      <w:pPr>
        <w:ind w:left="709"/>
        <w:rPr>
          <w:rFonts w:cs="Arial"/>
          <w:sz w:val="18"/>
          <w:szCs w:val="18"/>
        </w:rPr>
      </w:pPr>
    </w:p>
    <w:p w:rsidR="00A94EF7" w:rsidRDefault="00ED55DA" w:rsidP="004405D7">
      <w:pPr>
        <w:ind w:left="709"/>
        <w:rPr>
          <w:rFonts w:cs="Arial"/>
          <w:sz w:val="18"/>
          <w:szCs w:val="18"/>
        </w:rPr>
      </w:pPr>
      <w:r w:rsidRPr="001B2EC1">
        <w:rPr>
          <w:rFonts w:cs="Arial"/>
          <w:sz w:val="18"/>
          <w:szCs w:val="18"/>
        </w:rPr>
        <w:t>Voor overige graafwerkzaamheden in de bodem wordt ve</w:t>
      </w:r>
      <w:r>
        <w:rPr>
          <w:rFonts w:cs="Arial"/>
          <w:sz w:val="18"/>
          <w:szCs w:val="18"/>
        </w:rPr>
        <w:t>rwezen naar de procedure:</w:t>
      </w:r>
    </w:p>
    <w:p w:rsidR="00A94EF7" w:rsidRDefault="00ED55DA" w:rsidP="004405D7">
      <w:pPr>
        <w:ind w:left="709"/>
        <w:rPr>
          <w:rFonts w:cs="Arial"/>
          <w:sz w:val="18"/>
          <w:szCs w:val="18"/>
        </w:rPr>
      </w:pPr>
    </w:p>
    <w:p w:rsidR="004405D7" w:rsidRPr="001B2EC1" w:rsidRDefault="00ED55DA" w:rsidP="00A94EF7">
      <w:pPr>
        <w:ind w:left="709"/>
        <w:jc w:val="center"/>
        <w:rPr>
          <w:rFonts w:cs="Arial"/>
          <w:sz w:val="18"/>
          <w:szCs w:val="18"/>
        </w:rPr>
      </w:pPr>
      <w:hyperlink r:id="rId8" w:history="1">
        <w:r w:rsidRPr="00A94EF7">
          <w:rPr>
            <w:rStyle w:val="Hyperlink"/>
            <w:rFonts w:cs="Arial"/>
            <w:sz w:val="18"/>
            <w:szCs w:val="18"/>
          </w:rPr>
          <w:t>‘Uitgraven van grond en afvoeren van grond, puin en grondwater’</w:t>
        </w:r>
      </w:hyperlink>
      <w:r>
        <w:rPr>
          <w:rFonts w:cs="Arial"/>
          <w:sz w:val="18"/>
          <w:szCs w:val="18"/>
        </w:rPr>
        <w:t xml:space="preserve"> (</w:t>
      </w:r>
      <w:r>
        <w:rPr>
          <w:rFonts w:cs="Arial"/>
          <w:sz w:val="18"/>
          <w:szCs w:val="18"/>
        </w:rPr>
        <w:t>AOMPRO</w:t>
      </w:r>
      <w:r>
        <w:rPr>
          <w:rFonts w:cs="Arial"/>
          <w:sz w:val="18"/>
          <w:szCs w:val="18"/>
        </w:rPr>
        <w:t xml:space="preserve"> 31)</w:t>
      </w:r>
    </w:p>
    <w:p w:rsidR="004405D7" w:rsidRPr="001B2EC1" w:rsidRDefault="00ED55DA" w:rsidP="004405D7">
      <w:pPr>
        <w:ind w:left="709"/>
        <w:rPr>
          <w:rFonts w:cs="Arial"/>
          <w:sz w:val="18"/>
          <w:szCs w:val="18"/>
        </w:rPr>
      </w:pPr>
    </w:p>
    <w:p w:rsidR="002C60FC" w:rsidRPr="00B63B3F" w:rsidRDefault="00ED55DA" w:rsidP="002C60FC">
      <w:pPr>
        <w:pStyle w:val="Hoofdstukniveau1"/>
        <w:numPr>
          <w:ilvl w:val="0"/>
          <w:numId w:val="5"/>
        </w:numPr>
      </w:pPr>
      <w:r>
        <w:t>Toepassingsgebied</w:t>
      </w:r>
    </w:p>
    <w:p w:rsidR="004405D7" w:rsidRDefault="00ED55DA" w:rsidP="004405D7">
      <w:pPr>
        <w:ind w:left="709"/>
        <w:rPr>
          <w:rFonts w:cs="Arial"/>
          <w:sz w:val="18"/>
          <w:szCs w:val="18"/>
        </w:rPr>
      </w:pPr>
      <w:r w:rsidRPr="001B2EC1">
        <w:rPr>
          <w:rFonts w:cs="Arial"/>
          <w:sz w:val="18"/>
          <w:szCs w:val="18"/>
        </w:rPr>
        <w:t>De actie</w:t>
      </w:r>
      <w:r w:rsidRPr="001B2EC1">
        <w:rPr>
          <w:rFonts w:cs="Arial"/>
          <w:sz w:val="18"/>
          <w:szCs w:val="18"/>
        </w:rPr>
        <w:t xml:space="preserve">s welke voortvloeien uit de onderhavige procedure dienen in gang te worden gezet door de veroorzaker van </w:t>
      </w:r>
      <w:r>
        <w:rPr>
          <w:rFonts w:cs="Arial"/>
          <w:sz w:val="18"/>
          <w:szCs w:val="18"/>
        </w:rPr>
        <w:t>het incident.</w:t>
      </w:r>
    </w:p>
    <w:p w:rsidR="004405D7" w:rsidRDefault="00ED55DA" w:rsidP="004405D7">
      <w:pPr>
        <w:ind w:left="709"/>
        <w:rPr>
          <w:rFonts w:cs="Arial"/>
          <w:sz w:val="18"/>
          <w:szCs w:val="18"/>
        </w:rPr>
      </w:pPr>
    </w:p>
    <w:p w:rsidR="004405D7" w:rsidRPr="001B2EC1" w:rsidRDefault="00ED55DA" w:rsidP="004405D7">
      <w:pPr>
        <w:ind w:left="709"/>
        <w:rPr>
          <w:rFonts w:cs="Arial"/>
          <w:sz w:val="18"/>
          <w:szCs w:val="18"/>
        </w:rPr>
      </w:pPr>
      <w:r w:rsidRPr="001B2EC1">
        <w:rPr>
          <w:rFonts w:cs="Arial"/>
          <w:sz w:val="18"/>
          <w:szCs w:val="18"/>
        </w:rPr>
        <w:t>Een bodemincident is een gebeurtenis waarbij de bodem verontreinigd of aangetast raakt of dreigt te raken.</w:t>
      </w:r>
    </w:p>
    <w:p w:rsidR="004405D7" w:rsidRPr="001B2EC1" w:rsidRDefault="00ED55DA" w:rsidP="004405D7">
      <w:pPr>
        <w:ind w:left="709"/>
        <w:rPr>
          <w:rFonts w:cs="Arial"/>
          <w:sz w:val="18"/>
          <w:szCs w:val="18"/>
        </w:rPr>
      </w:pPr>
      <w:r w:rsidRPr="001B2EC1">
        <w:rPr>
          <w:rFonts w:cs="Arial"/>
          <w:sz w:val="18"/>
          <w:szCs w:val="18"/>
        </w:rPr>
        <w:t>Het uitgangspunt bij het opru</w:t>
      </w:r>
      <w:r w:rsidRPr="001B2EC1">
        <w:rPr>
          <w:rFonts w:cs="Arial"/>
          <w:sz w:val="18"/>
          <w:szCs w:val="18"/>
        </w:rPr>
        <w:t>imen van een bodemincident is het in beginsel volledig verwijderen van het ontstane nieuwe geval van bodemverontreiniging.</w:t>
      </w:r>
    </w:p>
    <w:p w:rsidR="004405D7" w:rsidRPr="001B2EC1" w:rsidRDefault="00ED55DA" w:rsidP="004405D7">
      <w:pPr>
        <w:ind w:left="709"/>
        <w:rPr>
          <w:rFonts w:cs="Arial"/>
          <w:sz w:val="18"/>
          <w:szCs w:val="18"/>
        </w:rPr>
      </w:pPr>
    </w:p>
    <w:p w:rsidR="002C60FC" w:rsidRPr="00B63B3F" w:rsidRDefault="00ED55DA" w:rsidP="002C60FC">
      <w:pPr>
        <w:pStyle w:val="Hoofdstukniveau1"/>
        <w:numPr>
          <w:ilvl w:val="0"/>
          <w:numId w:val="5"/>
        </w:numPr>
      </w:pPr>
      <w:r w:rsidRPr="00B63B3F">
        <w:t>Procedure</w:t>
      </w:r>
    </w:p>
    <w:p w:rsidR="004405D7" w:rsidRPr="001B2EC1" w:rsidRDefault="00ED55DA" w:rsidP="004405D7">
      <w:pPr>
        <w:ind w:left="709"/>
        <w:rPr>
          <w:rFonts w:cs="Arial"/>
          <w:sz w:val="18"/>
          <w:szCs w:val="18"/>
        </w:rPr>
      </w:pPr>
      <w:r w:rsidRPr="001B2EC1">
        <w:rPr>
          <w:rFonts w:cs="Arial"/>
          <w:sz w:val="18"/>
          <w:szCs w:val="18"/>
        </w:rPr>
        <w:t xml:space="preserve">De onderstaand beschreven </w:t>
      </w:r>
      <w:r>
        <w:rPr>
          <w:rFonts w:cs="Arial"/>
          <w:sz w:val="18"/>
          <w:szCs w:val="18"/>
        </w:rPr>
        <w:t>procedure</w:t>
      </w:r>
      <w:r w:rsidRPr="001B2EC1">
        <w:rPr>
          <w:rFonts w:cs="Arial"/>
          <w:sz w:val="18"/>
          <w:szCs w:val="18"/>
        </w:rPr>
        <w:t xml:space="preserve"> is schematisch weergegeven in het diagram in bijlage 1.</w:t>
      </w:r>
    </w:p>
    <w:p w:rsidR="002C60FC" w:rsidRPr="00B63B3F" w:rsidRDefault="00ED55DA" w:rsidP="002C60FC">
      <w:pPr>
        <w:pStyle w:val="Hoofdstukniveau2"/>
        <w:numPr>
          <w:ilvl w:val="1"/>
          <w:numId w:val="5"/>
        </w:numPr>
      </w:pPr>
      <w:r>
        <w:t>UITGANGSPUNTEN</w:t>
      </w:r>
    </w:p>
    <w:p w:rsidR="004405D7" w:rsidRPr="001B2EC1" w:rsidRDefault="00ED55DA" w:rsidP="004405D7">
      <w:pPr>
        <w:ind w:left="709"/>
        <w:rPr>
          <w:rFonts w:cs="Arial"/>
          <w:sz w:val="18"/>
          <w:szCs w:val="18"/>
        </w:rPr>
      </w:pPr>
      <w:r w:rsidRPr="001B2EC1">
        <w:rPr>
          <w:rFonts w:cs="Arial"/>
          <w:sz w:val="18"/>
          <w:szCs w:val="18"/>
        </w:rPr>
        <w:t xml:space="preserve">Bij </w:t>
      </w:r>
      <w:r w:rsidRPr="001B2EC1">
        <w:rPr>
          <w:rFonts w:cs="Arial"/>
          <w:sz w:val="18"/>
          <w:szCs w:val="18"/>
        </w:rPr>
        <w:t>werkzaamheden</w:t>
      </w:r>
      <w:r>
        <w:rPr>
          <w:rFonts w:cs="Arial"/>
          <w:sz w:val="18"/>
          <w:szCs w:val="18"/>
        </w:rPr>
        <w:t xml:space="preserve"> ten aanzien van bodemincidenten op de locatie</w:t>
      </w:r>
      <w:r w:rsidRPr="001B2EC1">
        <w:rPr>
          <w:rFonts w:cs="Arial"/>
          <w:sz w:val="18"/>
          <w:szCs w:val="18"/>
        </w:rPr>
        <w:t xml:space="preserve"> worden de volgende uitgangspunten gehanteerd:</w:t>
      </w:r>
    </w:p>
    <w:p w:rsidR="004405D7" w:rsidRDefault="00ED55DA" w:rsidP="004405D7">
      <w:pPr>
        <w:ind w:left="774"/>
        <w:rPr>
          <w:rFonts w:cs="Arial"/>
          <w:sz w:val="18"/>
          <w:szCs w:val="18"/>
        </w:rPr>
      </w:pPr>
    </w:p>
    <w:p w:rsidR="004405D7" w:rsidRDefault="00ED55DA" w:rsidP="00813365">
      <w:pPr>
        <w:numPr>
          <w:ilvl w:val="0"/>
          <w:numId w:val="9"/>
        </w:numPr>
        <w:tabs>
          <w:tab w:val="clear" w:pos="1429"/>
          <w:tab w:val="num" w:pos="1134"/>
        </w:tabs>
        <w:ind w:left="1134"/>
        <w:rPr>
          <w:rFonts w:cs="Arial"/>
          <w:sz w:val="18"/>
          <w:szCs w:val="18"/>
        </w:rPr>
      </w:pPr>
      <w:r w:rsidRPr="001B2EC1">
        <w:rPr>
          <w:rFonts w:cs="Arial"/>
          <w:sz w:val="18"/>
          <w:szCs w:val="18"/>
        </w:rPr>
        <w:t xml:space="preserve">Al het mogelijke moet </w:t>
      </w:r>
      <w:r>
        <w:rPr>
          <w:rFonts w:cs="Arial"/>
          <w:sz w:val="18"/>
          <w:szCs w:val="18"/>
        </w:rPr>
        <w:t xml:space="preserve">worden </w:t>
      </w:r>
      <w:r w:rsidRPr="001B2EC1">
        <w:rPr>
          <w:rFonts w:cs="Arial"/>
          <w:sz w:val="18"/>
          <w:szCs w:val="18"/>
        </w:rPr>
        <w:t xml:space="preserve">gedaan om, op het moment van </w:t>
      </w:r>
      <w:r>
        <w:rPr>
          <w:rFonts w:cs="Arial"/>
          <w:sz w:val="18"/>
          <w:szCs w:val="18"/>
        </w:rPr>
        <w:t>het ontstaan van het bodemincident</w:t>
      </w:r>
      <w:r w:rsidRPr="001B2EC1">
        <w:rPr>
          <w:rFonts w:cs="Arial"/>
          <w:sz w:val="18"/>
          <w:szCs w:val="18"/>
        </w:rPr>
        <w:t>, direct</w:t>
      </w:r>
      <w:r>
        <w:rPr>
          <w:rFonts w:cs="Arial"/>
          <w:sz w:val="18"/>
          <w:szCs w:val="18"/>
        </w:rPr>
        <w:t xml:space="preserve"> verdere verspreiding te voorkomen en de ontstane</w:t>
      </w:r>
      <w:r>
        <w:rPr>
          <w:rFonts w:cs="Arial"/>
          <w:sz w:val="18"/>
          <w:szCs w:val="18"/>
        </w:rPr>
        <w:t xml:space="preserve"> bodemverontreiniging ongedaan te maken.</w:t>
      </w:r>
    </w:p>
    <w:p w:rsidR="004405D7" w:rsidRDefault="00ED55DA" w:rsidP="004405D7">
      <w:pPr>
        <w:ind w:left="774"/>
        <w:rPr>
          <w:rFonts w:cs="Arial"/>
          <w:sz w:val="18"/>
          <w:szCs w:val="18"/>
        </w:rPr>
      </w:pPr>
    </w:p>
    <w:p w:rsidR="004405D7" w:rsidRDefault="00ED55DA" w:rsidP="00813365">
      <w:pPr>
        <w:numPr>
          <w:ilvl w:val="0"/>
          <w:numId w:val="9"/>
        </w:numPr>
        <w:tabs>
          <w:tab w:val="clear" w:pos="1429"/>
          <w:tab w:val="num" w:pos="1134"/>
        </w:tabs>
        <w:ind w:left="1134"/>
        <w:rPr>
          <w:rFonts w:cs="Arial"/>
          <w:sz w:val="18"/>
          <w:szCs w:val="18"/>
        </w:rPr>
      </w:pPr>
      <w:r>
        <w:rPr>
          <w:rFonts w:cs="Arial"/>
          <w:sz w:val="18"/>
          <w:szCs w:val="18"/>
        </w:rPr>
        <w:t>Alle werkzaamheden in de bodem ten behoeve van de bereddering van het bodemincident dienen te worden uitgevoerd met de jui</w:t>
      </w:r>
      <w:r w:rsidRPr="001B2EC1">
        <w:rPr>
          <w:rFonts w:cs="Arial"/>
          <w:sz w:val="18"/>
          <w:szCs w:val="18"/>
        </w:rPr>
        <w:t xml:space="preserve">ste persoonlijke beschermingsmiddelen en overige maatregelen conform </w:t>
      </w:r>
      <w:r>
        <w:rPr>
          <w:rFonts w:cs="Arial"/>
          <w:sz w:val="18"/>
          <w:szCs w:val="18"/>
        </w:rPr>
        <w:t xml:space="preserve">de </w:t>
      </w:r>
      <w:r w:rsidRPr="001B2EC1">
        <w:rPr>
          <w:rFonts w:cs="Arial"/>
          <w:sz w:val="18"/>
          <w:szCs w:val="18"/>
        </w:rPr>
        <w:t xml:space="preserve">CROW 132 ‘Werken in </w:t>
      </w:r>
      <w:r w:rsidRPr="001B2EC1">
        <w:rPr>
          <w:rFonts w:cs="Arial"/>
          <w:sz w:val="18"/>
          <w:szCs w:val="18"/>
        </w:rPr>
        <w:t>of met verontreinigde grond en verontreinigd (grond)</w:t>
      </w:r>
      <w:r>
        <w:rPr>
          <w:rFonts w:cs="Arial"/>
          <w:sz w:val="18"/>
          <w:szCs w:val="18"/>
        </w:rPr>
        <w:t>water’.</w:t>
      </w:r>
    </w:p>
    <w:p w:rsidR="004405D7" w:rsidRDefault="00ED55DA" w:rsidP="004405D7">
      <w:pPr>
        <w:rPr>
          <w:rFonts w:cs="Arial"/>
          <w:sz w:val="18"/>
          <w:szCs w:val="18"/>
        </w:rPr>
      </w:pPr>
    </w:p>
    <w:p w:rsidR="004405D7" w:rsidRDefault="00ED55DA" w:rsidP="00813365">
      <w:pPr>
        <w:numPr>
          <w:ilvl w:val="0"/>
          <w:numId w:val="9"/>
        </w:numPr>
        <w:tabs>
          <w:tab w:val="clear" w:pos="1429"/>
          <w:tab w:val="num" w:pos="1134"/>
        </w:tabs>
        <w:ind w:left="1134"/>
        <w:rPr>
          <w:rFonts w:cs="Arial"/>
          <w:sz w:val="18"/>
          <w:szCs w:val="18"/>
        </w:rPr>
      </w:pPr>
      <w:r w:rsidRPr="001B2EC1">
        <w:rPr>
          <w:rFonts w:cs="Arial"/>
          <w:sz w:val="18"/>
          <w:szCs w:val="18"/>
        </w:rPr>
        <w:t xml:space="preserve">Het afvoeren van de </w:t>
      </w:r>
      <w:r>
        <w:rPr>
          <w:rFonts w:cs="Arial"/>
          <w:sz w:val="18"/>
          <w:szCs w:val="18"/>
        </w:rPr>
        <w:t xml:space="preserve">vrijkomende verontreinigde grond </w:t>
      </w:r>
      <w:r w:rsidRPr="001B2EC1">
        <w:rPr>
          <w:rFonts w:cs="Arial"/>
          <w:sz w:val="18"/>
          <w:szCs w:val="18"/>
        </w:rPr>
        <w:t>dient plaats te vinden via de afvalstoffencoördinator van de afdeling</w:t>
      </w:r>
      <w:r>
        <w:rPr>
          <w:rFonts w:cs="Arial"/>
          <w:sz w:val="18"/>
          <w:szCs w:val="18"/>
        </w:rPr>
        <w:t xml:space="preserve"> logistics</w:t>
      </w:r>
      <w:r w:rsidRPr="001B2EC1">
        <w:rPr>
          <w:rFonts w:cs="Arial"/>
          <w:sz w:val="18"/>
          <w:szCs w:val="18"/>
        </w:rPr>
        <w:t>.</w:t>
      </w:r>
    </w:p>
    <w:p w:rsidR="004405D7" w:rsidRDefault="00ED55DA" w:rsidP="004405D7">
      <w:pPr>
        <w:rPr>
          <w:rFonts w:cs="Arial"/>
          <w:sz w:val="18"/>
          <w:szCs w:val="18"/>
        </w:rPr>
      </w:pPr>
    </w:p>
    <w:p w:rsidR="004405D7" w:rsidRDefault="00ED55DA" w:rsidP="00813365">
      <w:pPr>
        <w:numPr>
          <w:ilvl w:val="0"/>
          <w:numId w:val="9"/>
        </w:numPr>
        <w:tabs>
          <w:tab w:val="clear" w:pos="1429"/>
          <w:tab w:val="num" w:pos="1134"/>
        </w:tabs>
        <w:ind w:left="1134"/>
        <w:rPr>
          <w:rFonts w:cs="Arial"/>
          <w:sz w:val="18"/>
          <w:szCs w:val="18"/>
        </w:rPr>
      </w:pPr>
      <w:r w:rsidRPr="001B2EC1">
        <w:rPr>
          <w:rFonts w:cs="Arial"/>
          <w:sz w:val="18"/>
          <w:szCs w:val="18"/>
        </w:rPr>
        <w:t xml:space="preserve">Het ontrekken en lozen van verontreinigd (grond)water </w:t>
      </w:r>
      <w:r>
        <w:rPr>
          <w:rFonts w:cs="Arial"/>
          <w:sz w:val="18"/>
          <w:szCs w:val="18"/>
        </w:rPr>
        <w:t>binnen</w:t>
      </w:r>
      <w:r>
        <w:rPr>
          <w:rFonts w:cs="Arial"/>
          <w:sz w:val="18"/>
          <w:szCs w:val="18"/>
        </w:rPr>
        <w:t xml:space="preserve">  de waarden van het activitieteenbesluit </w:t>
      </w:r>
      <w:r w:rsidRPr="001B2EC1">
        <w:rPr>
          <w:rFonts w:cs="Arial"/>
          <w:sz w:val="18"/>
          <w:szCs w:val="18"/>
        </w:rPr>
        <w:t xml:space="preserve">dient </w:t>
      </w:r>
      <w:r>
        <w:rPr>
          <w:rFonts w:cs="Arial"/>
          <w:sz w:val="18"/>
          <w:szCs w:val="18"/>
        </w:rPr>
        <w:t>te worden gemeld bij</w:t>
      </w:r>
      <w:r w:rsidRPr="001B2EC1">
        <w:rPr>
          <w:rFonts w:cs="Arial"/>
          <w:sz w:val="18"/>
          <w:szCs w:val="18"/>
        </w:rPr>
        <w:t xml:space="preserve"> de milieucoördinator van </w:t>
      </w:r>
      <w:r>
        <w:rPr>
          <w:rFonts w:cs="Arial"/>
          <w:sz w:val="18"/>
          <w:szCs w:val="18"/>
        </w:rPr>
        <w:t>AkzoNobel Botlek</w:t>
      </w:r>
      <w:r w:rsidRPr="001B2EC1">
        <w:rPr>
          <w:rFonts w:cs="Arial"/>
          <w:sz w:val="18"/>
          <w:szCs w:val="18"/>
        </w:rPr>
        <w:t>.</w:t>
      </w:r>
    </w:p>
    <w:p w:rsidR="004405D7" w:rsidRDefault="00ED55DA" w:rsidP="004405D7">
      <w:pPr>
        <w:rPr>
          <w:rFonts w:cs="Arial"/>
          <w:sz w:val="18"/>
          <w:szCs w:val="18"/>
        </w:rPr>
      </w:pPr>
    </w:p>
    <w:p w:rsidR="004405D7" w:rsidRDefault="00ED55DA" w:rsidP="00813365">
      <w:pPr>
        <w:numPr>
          <w:ilvl w:val="0"/>
          <w:numId w:val="9"/>
        </w:numPr>
        <w:tabs>
          <w:tab w:val="clear" w:pos="1429"/>
          <w:tab w:val="num" w:pos="1134"/>
        </w:tabs>
        <w:ind w:left="1134"/>
        <w:rPr>
          <w:rFonts w:cs="Arial"/>
          <w:sz w:val="18"/>
          <w:szCs w:val="18"/>
        </w:rPr>
      </w:pPr>
      <w:r w:rsidRPr="001B2EC1">
        <w:rPr>
          <w:rFonts w:cs="Arial"/>
          <w:sz w:val="18"/>
          <w:szCs w:val="18"/>
        </w:rPr>
        <w:t xml:space="preserve">Al het mogelijke moet gedaan worden om, op het moment van vrijkomen van overtollige grond en puin, directe afvoer naar de </w:t>
      </w:r>
      <w:r w:rsidRPr="001B2EC1">
        <w:rPr>
          <w:rFonts w:cs="Arial"/>
          <w:sz w:val="18"/>
          <w:szCs w:val="18"/>
        </w:rPr>
        <w:t>definitieve bestemming mogelijk te maken.</w:t>
      </w:r>
    </w:p>
    <w:p w:rsidR="004405D7" w:rsidRDefault="00ED55DA" w:rsidP="004405D7">
      <w:pPr>
        <w:rPr>
          <w:rFonts w:cs="Arial"/>
          <w:sz w:val="18"/>
          <w:szCs w:val="18"/>
        </w:rPr>
      </w:pPr>
    </w:p>
    <w:p w:rsidR="004405D7" w:rsidRPr="004405D7" w:rsidRDefault="00ED55DA" w:rsidP="00813365">
      <w:pPr>
        <w:numPr>
          <w:ilvl w:val="0"/>
          <w:numId w:val="9"/>
        </w:numPr>
        <w:tabs>
          <w:tab w:val="clear" w:pos="1429"/>
          <w:tab w:val="num" w:pos="1134"/>
        </w:tabs>
        <w:ind w:left="1134"/>
        <w:rPr>
          <w:rFonts w:cs="Arial"/>
          <w:sz w:val="18"/>
          <w:szCs w:val="18"/>
        </w:rPr>
      </w:pPr>
      <w:r w:rsidRPr="004405D7">
        <w:rPr>
          <w:rFonts w:cs="Arial"/>
          <w:sz w:val="18"/>
          <w:szCs w:val="18"/>
        </w:rPr>
        <w:t>Indien tijdens de werkzaamheden vrijkomende grond tijdelijk dient te worden opgeslagen dient dit plaats te vinden in vloeistofdichte containers. De containers dienen na afronding van de werkzaamheden (dagelijks) t</w:t>
      </w:r>
      <w:r w:rsidRPr="004405D7">
        <w:rPr>
          <w:rFonts w:cs="Arial"/>
          <w:sz w:val="18"/>
          <w:szCs w:val="18"/>
        </w:rPr>
        <w:t>e worden afgedekt. Dit om eventuele stofvorming vanuit de container of regenval in de container te voorkomen.</w:t>
      </w:r>
    </w:p>
    <w:p w:rsidR="004405D7" w:rsidRPr="004405D7" w:rsidRDefault="00ED55DA" w:rsidP="004405D7">
      <w:pPr>
        <w:tabs>
          <w:tab w:val="num" w:pos="1134"/>
        </w:tabs>
        <w:rPr>
          <w:rFonts w:cs="Arial"/>
          <w:sz w:val="18"/>
          <w:szCs w:val="18"/>
        </w:rPr>
      </w:pPr>
    </w:p>
    <w:p w:rsidR="004405D7" w:rsidRPr="004405D7" w:rsidRDefault="00ED55DA" w:rsidP="00813365">
      <w:pPr>
        <w:numPr>
          <w:ilvl w:val="0"/>
          <w:numId w:val="9"/>
        </w:numPr>
        <w:tabs>
          <w:tab w:val="clear" w:pos="1429"/>
          <w:tab w:val="num" w:pos="1134"/>
        </w:tabs>
        <w:ind w:left="1134"/>
        <w:rPr>
          <w:rFonts w:cs="Arial"/>
          <w:sz w:val="18"/>
          <w:szCs w:val="18"/>
        </w:rPr>
      </w:pPr>
      <w:r w:rsidRPr="004405D7">
        <w:rPr>
          <w:rFonts w:cs="Arial"/>
          <w:sz w:val="18"/>
          <w:szCs w:val="18"/>
        </w:rPr>
        <w:t>Alle kosten samenhangend met het bodemincident komen ten laste van de veroorzaker van het incident.</w:t>
      </w:r>
    </w:p>
    <w:p w:rsidR="002C60FC" w:rsidRDefault="00ED55DA" w:rsidP="004405D7">
      <w:pPr>
        <w:pStyle w:val="Tekst"/>
        <w:rPr>
          <w:lang w:val="nl-NL"/>
        </w:rPr>
      </w:pPr>
    </w:p>
    <w:p w:rsidR="004405D7" w:rsidRPr="00054A3A" w:rsidRDefault="00ED55DA" w:rsidP="004405D7">
      <w:pPr>
        <w:pStyle w:val="Tekst"/>
        <w:rPr>
          <w:lang w:val="nl-NL"/>
        </w:rPr>
      </w:pPr>
    </w:p>
    <w:p w:rsidR="004405D7" w:rsidRPr="00B63B3F" w:rsidRDefault="00ED55DA" w:rsidP="004405D7">
      <w:pPr>
        <w:pStyle w:val="Hoofdstukniveau2"/>
        <w:numPr>
          <w:ilvl w:val="1"/>
          <w:numId w:val="5"/>
        </w:numPr>
      </w:pPr>
      <w:r>
        <w:lastRenderedPageBreak/>
        <w:t>BEREDDERING</w:t>
      </w:r>
    </w:p>
    <w:p w:rsidR="004405D7" w:rsidRPr="001B2EC1" w:rsidRDefault="00ED55DA" w:rsidP="004405D7">
      <w:pPr>
        <w:ind w:left="709"/>
        <w:rPr>
          <w:rFonts w:cs="Arial"/>
          <w:sz w:val="18"/>
          <w:szCs w:val="18"/>
        </w:rPr>
      </w:pPr>
      <w:r w:rsidRPr="001B2EC1">
        <w:rPr>
          <w:rFonts w:cs="Arial"/>
          <w:sz w:val="18"/>
          <w:szCs w:val="18"/>
        </w:rPr>
        <w:t>Maatregelen nemen om de verontr</w:t>
      </w:r>
      <w:r w:rsidRPr="001B2EC1">
        <w:rPr>
          <w:rFonts w:cs="Arial"/>
          <w:sz w:val="18"/>
          <w:szCs w:val="18"/>
        </w:rPr>
        <w:t>einiging of aantasting en de gevolgen daarvan te beperken en zoveel mogelijk ongedaan te maken.</w:t>
      </w:r>
    </w:p>
    <w:p w:rsidR="004405D7" w:rsidRPr="001B2EC1" w:rsidRDefault="00ED55DA" w:rsidP="004405D7">
      <w:pPr>
        <w:ind w:left="709"/>
        <w:rPr>
          <w:rFonts w:cs="Arial"/>
          <w:sz w:val="18"/>
          <w:szCs w:val="18"/>
        </w:rPr>
      </w:pPr>
    </w:p>
    <w:p w:rsidR="004405D7" w:rsidRPr="001B2EC1" w:rsidRDefault="00ED55DA" w:rsidP="004405D7">
      <w:pPr>
        <w:ind w:left="709"/>
        <w:rPr>
          <w:rFonts w:cs="Arial"/>
          <w:sz w:val="18"/>
          <w:szCs w:val="18"/>
        </w:rPr>
      </w:pPr>
      <w:r w:rsidRPr="001B2EC1">
        <w:rPr>
          <w:rFonts w:cs="Arial"/>
          <w:sz w:val="18"/>
          <w:szCs w:val="18"/>
        </w:rPr>
        <w:t>Bij het opstarten van de bereddering dient door de aannemer een calamiteitenmelding te worden verricht in het kader van de WION.</w:t>
      </w:r>
    </w:p>
    <w:p w:rsidR="004405D7" w:rsidRDefault="00ED55DA" w:rsidP="004405D7">
      <w:pPr>
        <w:ind w:left="709"/>
        <w:rPr>
          <w:rFonts w:cs="Arial"/>
          <w:sz w:val="18"/>
          <w:szCs w:val="18"/>
        </w:rPr>
      </w:pPr>
      <w:r w:rsidRPr="001B2EC1">
        <w:rPr>
          <w:rFonts w:cs="Arial"/>
          <w:sz w:val="18"/>
          <w:szCs w:val="18"/>
        </w:rPr>
        <w:tab/>
      </w:r>
    </w:p>
    <w:p w:rsidR="004405D7" w:rsidRPr="001B2EC1" w:rsidRDefault="00ED55DA" w:rsidP="004405D7">
      <w:pPr>
        <w:ind w:left="709"/>
        <w:rPr>
          <w:rFonts w:cs="Arial"/>
          <w:sz w:val="18"/>
          <w:szCs w:val="18"/>
        </w:rPr>
      </w:pPr>
      <w:r w:rsidRPr="001B2EC1">
        <w:rPr>
          <w:rFonts w:cs="Arial"/>
          <w:sz w:val="18"/>
          <w:szCs w:val="18"/>
        </w:rPr>
        <w:t xml:space="preserve">Het herstel </w:t>
      </w:r>
      <w:r w:rsidRPr="001B2EC1">
        <w:rPr>
          <w:rFonts w:cs="Arial"/>
          <w:sz w:val="18"/>
          <w:szCs w:val="18"/>
        </w:rPr>
        <w:t>(volledig verwijderen van de verontreiniging) moet worden uitgevoerd door een erkende persoon of instelling. Dit houdt in dat de aannemer welke de werkzaamheden uitvoert gecertificeerd dient te zijn conform de BRL7000. Daarnaast dienen de werkzaamheden mil</w:t>
      </w:r>
      <w:r w:rsidRPr="001B2EC1">
        <w:rPr>
          <w:rFonts w:cs="Arial"/>
          <w:sz w:val="18"/>
          <w:szCs w:val="18"/>
        </w:rPr>
        <w:t>ieukundig te worden begeleid door een erkende persoon of instelling conform de BRL 6000.</w:t>
      </w:r>
    </w:p>
    <w:p w:rsidR="004405D7" w:rsidRPr="001B2EC1" w:rsidRDefault="00ED55DA" w:rsidP="004405D7">
      <w:pPr>
        <w:ind w:left="709"/>
        <w:rPr>
          <w:rFonts w:cs="Arial"/>
          <w:sz w:val="18"/>
          <w:szCs w:val="18"/>
        </w:rPr>
      </w:pPr>
    </w:p>
    <w:p w:rsidR="004405D7" w:rsidRPr="001B2EC1" w:rsidRDefault="00ED55DA" w:rsidP="004405D7">
      <w:pPr>
        <w:ind w:left="709"/>
        <w:rPr>
          <w:rFonts w:cs="Arial"/>
          <w:sz w:val="18"/>
          <w:szCs w:val="18"/>
        </w:rPr>
      </w:pPr>
      <w:r w:rsidRPr="001B2EC1">
        <w:rPr>
          <w:rFonts w:cs="Arial"/>
          <w:sz w:val="18"/>
          <w:szCs w:val="18"/>
        </w:rPr>
        <w:t>Een uitzondering wordt gemaakt indien bij een ongewoon voorval acuut maatregelen moeten worden getroffen (doorgaans eerste 24 uur na ontdekking van het ongewone voorv</w:t>
      </w:r>
      <w:r w:rsidRPr="001B2EC1">
        <w:rPr>
          <w:rFonts w:cs="Arial"/>
          <w:sz w:val="18"/>
          <w:szCs w:val="18"/>
        </w:rPr>
        <w:t>al). Deze uitzondering geldt alleen voor de uitvoering van de bodemsanering, d.w.z. dat de milieukundige begeleiding wel moeten worden uitgevoerd conform de BRL 6000. </w:t>
      </w:r>
    </w:p>
    <w:p w:rsidR="004405D7" w:rsidRPr="001B2EC1" w:rsidRDefault="00ED55DA" w:rsidP="004405D7">
      <w:pPr>
        <w:ind w:left="709"/>
        <w:rPr>
          <w:rFonts w:cs="Arial"/>
          <w:sz w:val="18"/>
          <w:szCs w:val="18"/>
        </w:rPr>
      </w:pPr>
    </w:p>
    <w:p w:rsidR="004405D7" w:rsidRPr="001B2EC1" w:rsidRDefault="00ED55DA" w:rsidP="004405D7">
      <w:pPr>
        <w:ind w:left="709"/>
        <w:rPr>
          <w:rFonts w:cs="Arial"/>
          <w:sz w:val="18"/>
          <w:szCs w:val="18"/>
        </w:rPr>
      </w:pPr>
      <w:r w:rsidRPr="001B2EC1">
        <w:rPr>
          <w:rFonts w:cs="Arial"/>
          <w:sz w:val="18"/>
          <w:szCs w:val="18"/>
        </w:rPr>
        <w:t>Nadat de eerste bereddering heeft plaatsgevonden worden door de milieukundig begeleider</w:t>
      </w:r>
      <w:r w:rsidRPr="001B2EC1">
        <w:rPr>
          <w:rFonts w:cs="Arial"/>
          <w:sz w:val="18"/>
          <w:szCs w:val="18"/>
        </w:rPr>
        <w:t xml:space="preserve"> controlemonsters genomen en geanalyseerd. De resultaten daarvan worden vastgelegd in een evaluatierapport welke dient te worden opgestuurd naar de DCMR Milieudienst Rijnmond. </w:t>
      </w:r>
    </w:p>
    <w:p w:rsidR="004405D7" w:rsidRPr="001B2EC1" w:rsidRDefault="00ED55DA" w:rsidP="004405D7">
      <w:pPr>
        <w:ind w:left="709"/>
        <w:rPr>
          <w:rFonts w:cs="Arial"/>
          <w:sz w:val="18"/>
          <w:szCs w:val="18"/>
        </w:rPr>
      </w:pPr>
    </w:p>
    <w:p w:rsidR="004405D7" w:rsidRPr="001B2EC1" w:rsidRDefault="00ED55DA" w:rsidP="004405D7">
      <w:pPr>
        <w:ind w:left="709"/>
        <w:rPr>
          <w:rFonts w:cs="Arial"/>
          <w:sz w:val="18"/>
          <w:szCs w:val="18"/>
        </w:rPr>
      </w:pPr>
      <w:r w:rsidRPr="001B2EC1">
        <w:rPr>
          <w:rFonts w:cs="Arial"/>
          <w:sz w:val="18"/>
          <w:szCs w:val="18"/>
        </w:rPr>
        <w:t xml:space="preserve">Om de bereddering door een aannemer snel in gang te zetten kan 24 uur per dag </w:t>
      </w:r>
      <w:r w:rsidRPr="001B2EC1">
        <w:rPr>
          <w:rFonts w:cs="Arial"/>
          <w:sz w:val="18"/>
          <w:szCs w:val="18"/>
        </w:rPr>
        <w:t>gebeld worden met</w:t>
      </w:r>
      <w:r>
        <w:rPr>
          <w:rFonts w:cs="Arial"/>
          <w:sz w:val="18"/>
          <w:szCs w:val="18"/>
        </w:rPr>
        <w:t xml:space="preserve"> de portier. </w:t>
      </w:r>
    </w:p>
    <w:p w:rsidR="004405D7" w:rsidRPr="001B2EC1" w:rsidRDefault="00ED55DA" w:rsidP="004405D7">
      <w:pPr>
        <w:ind w:left="709"/>
        <w:rPr>
          <w:rFonts w:cs="Arial"/>
          <w:sz w:val="18"/>
          <w:szCs w:val="18"/>
        </w:rPr>
      </w:pPr>
    </w:p>
    <w:p w:rsidR="004405D7" w:rsidRPr="007A0B25" w:rsidRDefault="00ED55DA" w:rsidP="004405D7">
      <w:pPr>
        <w:ind w:left="709"/>
        <w:jc w:val="center"/>
        <w:rPr>
          <w:rFonts w:cs="Arial"/>
          <w:b/>
          <w:sz w:val="28"/>
          <w:szCs w:val="28"/>
        </w:rPr>
      </w:pPr>
      <w:r w:rsidRPr="007A0B25">
        <w:rPr>
          <w:rFonts w:cs="Arial"/>
          <w:b/>
          <w:sz w:val="28"/>
          <w:szCs w:val="28"/>
        </w:rPr>
        <w:t xml:space="preserve">Bodemincident </w:t>
      </w:r>
      <w:r>
        <w:rPr>
          <w:rFonts w:cs="Arial"/>
          <w:b/>
          <w:sz w:val="28"/>
          <w:szCs w:val="28"/>
        </w:rPr>
        <w:t>beredderings</w:t>
      </w:r>
      <w:r w:rsidRPr="007A0B25">
        <w:rPr>
          <w:rFonts w:cs="Arial"/>
          <w:b/>
          <w:sz w:val="28"/>
          <w:szCs w:val="28"/>
        </w:rPr>
        <w:t xml:space="preserve">nummer </w:t>
      </w:r>
      <w:r>
        <w:rPr>
          <w:rFonts w:cs="Arial"/>
          <w:b/>
          <w:sz w:val="28"/>
          <w:szCs w:val="28"/>
        </w:rPr>
        <w:t>9360</w:t>
      </w:r>
    </w:p>
    <w:p w:rsidR="004405D7" w:rsidRPr="001B2EC1" w:rsidRDefault="00ED55DA" w:rsidP="004405D7">
      <w:pPr>
        <w:ind w:left="709"/>
        <w:rPr>
          <w:rFonts w:cs="Arial"/>
          <w:sz w:val="18"/>
          <w:szCs w:val="18"/>
        </w:rPr>
      </w:pPr>
    </w:p>
    <w:p w:rsidR="004405D7" w:rsidRPr="001B2EC1" w:rsidRDefault="00ED55DA" w:rsidP="004405D7">
      <w:pPr>
        <w:ind w:left="709"/>
        <w:rPr>
          <w:rFonts w:cs="Arial"/>
          <w:sz w:val="18"/>
          <w:szCs w:val="18"/>
        </w:rPr>
      </w:pPr>
      <w:r w:rsidRPr="001B2EC1">
        <w:rPr>
          <w:rFonts w:cs="Arial"/>
          <w:sz w:val="18"/>
          <w:szCs w:val="18"/>
        </w:rPr>
        <w:t>Na het bellen van d</w:t>
      </w:r>
      <w:r>
        <w:rPr>
          <w:rFonts w:cs="Arial"/>
          <w:sz w:val="18"/>
          <w:szCs w:val="18"/>
        </w:rPr>
        <w:t xml:space="preserve">e portier </w:t>
      </w:r>
      <w:r w:rsidRPr="001B2EC1">
        <w:rPr>
          <w:rFonts w:cs="Arial"/>
          <w:sz w:val="18"/>
          <w:szCs w:val="18"/>
        </w:rPr>
        <w:t xml:space="preserve">wordt de dienstdoende aannemer </w:t>
      </w:r>
      <w:r>
        <w:rPr>
          <w:rFonts w:cs="Arial"/>
          <w:sz w:val="18"/>
          <w:szCs w:val="18"/>
        </w:rPr>
        <w:t xml:space="preserve">gebeld waarna </w:t>
      </w:r>
      <w:r w:rsidRPr="001B2EC1">
        <w:rPr>
          <w:rFonts w:cs="Arial"/>
          <w:sz w:val="18"/>
          <w:szCs w:val="18"/>
        </w:rPr>
        <w:t xml:space="preserve">direct alles in gang </w:t>
      </w:r>
      <w:r>
        <w:rPr>
          <w:rFonts w:cs="Arial"/>
          <w:sz w:val="18"/>
          <w:szCs w:val="18"/>
        </w:rPr>
        <w:t xml:space="preserve">wordt </w:t>
      </w:r>
      <w:r w:rsidRPr="001B2EC1">
        <w:rPr>
          <w:rFonts w:cs="Arial"/>
          <w:sz w:val="18"/>
          <w:szCs w:val="18"/>
        </w:rPr>
        <w:t>gezet om met behulp van een zuigwagen en/of graafmachine de ontstane bodemverontrein</w:t>
      </w:r>
      <w:r w:rsidRPr="001B2EC1">
        <w:rPr>
          <w:rFonts w:cs="Arial"/>
          <w:sz w:val="18"/>
          <w:szCs w:val="18"/>
        </w:rPr>
        <w:t>iging zoveel als mogelijk ongedaan te maken.</w:t>
      </w:r>
    </w:p>
    <w:p w:rsidR="004405D7" w:rsidRPr="001B2EC1" w:rsidRDefault="00ED55DA" w:rsidP="004405D7">
      <w:pPr>
        <w:rPr>
          <w:rFonts w:cs="Arial"/>
          <w:sz w:val="18"/>
          <w:szCs w:val="18"/>
        </w:rPr>
      </w:pPr>
    </w:p>
    <w:p w:rsidR="004405D7" w:rsidRPr="004405D7" w:rsidRDefault="00ED55DA" w:rsidP="004405D7">
      <w:pPr>
        <w:rPr>
          <w:rFonts w:cs="Arial"/>
        </w:rPr>
      </w:pPr>
      <w:r w:rsidRPr="004405D7">
        <w:rPr>
          <w:rFonts w:cs="Arial"/>
        </w:rPr>
        <w:t>3.3</w:t>
      </w:r>
      <w:r w:rsidRPr="004405D7">
        <w:rPr>
          <w:rFonts w:cs="Arial"/>
        </w:rPr>
        <w:tab/>
        <w:t>MELDINGEN OVERHEDEN</w:t>
      </w:r>
    </w:p>
    <w:p w:rsidR="004405D7" w:rsidRPr="00DB5B84" w:rsidRDefault="00ED55DA" w:rsidP="004405D7">
      <w:pPr>
        <w:ind w:left="709"/>
        <w:rPr>
          <w:rFonts w:cs="Arial"/>
        </w:rPr>
      </w:pPr>
    </w:p>
    <w:p w:rsidR="004405D7" w:rsidRPr="00107534" w:rsidRDefault="00ED55DA" w:rsidP="004405D7">
      <w:pPr>
        <w:pStyle w:val="Header"/>
        <w:pBdr>
          <w:top w:val="single" w:sz="4" w:space="1" w:color="auto"/>
          <w:left w:val="single" w:sz="4" w:space="0" w:color="auto"/>
          <w:bottom w:val="single" w:sz="4" w:space="1" w:color="auto"/>
          <w:right w:val="single" w:sz="4" w:space="4" w:color="auto"/>
        </w:pBdr>
        <w:ind w:left="709" w:right="142"/>
        <w:rPr>
          <w:rFonts w:cs="Arial"/>
          <w:b/>
          <w:i/>
          <w:sz w:val="18"/>
          <w:szCs w:val="18"/>
        </w:rPr>
      </w:pPr>
      <w:r w:rsidRPr="00107534">
        <w:rPr>
          <w:rFonts w:cs="Arial"/>
          <w:b/>
          <w:i/>
          <w:sz w:val="18"/>
          <w:szCs w:val="18"/>
        </w:rPr>
        <w:t>Relatie met CIN-melding:</w:t>
      </w:r>
    </w:p>
    <w:p w:rsidR="004405D7" w:rsidRPr="00107534" w:rsidRDefault="00ED55DA" w:rsidP="004405D7">
      <w:pPr>
        <w:pStyle w:val="Header"/>
        <w:pBdr>
          <w:top w:val="single" w:sz="4" w:space="1" w:color="auto"/>
          <w:left w:val="single" w:sz="4" w:space="0" w:color="auto"/>
          <w:bottom w:val="single" w:sz="4" w:space="1" w:color="auto"/>
          <w:right w:val="single" w:sz="4" w:space="4" w:color="auto"/>
        </w:pBdr>
        <w:ind w:left="709" w:right="142"/>
        <w:rPr>
          <w:rFonts w:cs="Arial"/>
          <w:i/>
          <w:sz w:val="18"/>
          <w:szCs w:val="18"/>
        </w:rPr>
      </w:pPr>
    </w:p>
    <w:p w:rsidR="004405D7" w:rsidRPr="00107534" w:rsidRDefault="00ED55DA" w:rsidP="004405D7">
      <w:pPr>
        <w:pStyle w:val="Header"/>
        <w:pBdr>
          <w:top w:val="single" w:sz="4" w:space="1" w:color="auto"/>
          <w:left w:val="single" w:sz="4" w:space="0" w:color="auto"/>
          <w:bottom w:val="single" w:sz="4" w:space="1" w:color="auto"/>
          <w:right w:val="single" w:sz="4" w:space="4" w:color="auto"/>
        </w:pBdr>
        <w:ind w:left="709" w:right="142"/>
        <w:rPr>
          <w:rFonts w:cs="Arial"/>
          <w:sz w:val="18"/>
          <w:szCs w:val="18"/>
        </w:rPr>
      </w:pPr>
      <w:r w:rsidRPr="00107534">
        <w:rPr>
          <w:rFonts w:cs="Arial"/>
          <w:sz w:val="18"/>
          <w:szCs w:val="18"/>
        </w:rPr>
        <w:t xml:space="preserve">Indien sprake is van een incident met </w:t>
      </w:r>
      <w:r>
        <w:rPr>
          <w:rFonts w:cs="Arial"/>
          <w:sz w:val="18"/>
          <w:szCs w:val="18"/>
        </w:rPr>
        <w:t xml:space="preserve">mogelijk </w:t>
      </w:r>
      <w:r w:rsidRPr="00107534">
        <w:rPr>
          <w:rFonts w:cs="Arial"/>
          <w:sz w:val="18"/>
          <w:szCs w:val="18"/>
        </w:rPr>
        <w:t xml:space="preserve">directe gevolgen voor de omgeving (buiten bedrijfsterrein) en / of waarbij de inzet van operationele </w:t>
      </w:r>
      <w:r w:rsidRPr="00107534">
        <w:rPr>
          <w:rFonts w:cs="Arial"/>
          <w:sz w:val="18"/>
          <w:szCs w:val="18"/>
        </w:rPr>
        <w:t>hulpdi</w:t>
      </w:r>
      <w:r>
        <w:rPr>
          <w:rFonts w:cs="Arial"/>
          <w:sz w:val="18"/>
          <w:szCs w:val="18"/>
        </w:rPr>
        <w:t xml:space="preserve">ensten noodzakelijk is, dient een CIN melding te worden gedaan conform de </w:t>
      </w:r>
      <w:r>
        <w:rPr>
          <w:rFonts w:cs="Arial"/>
          <w:sz w:val="18"/>
          <w:szCs w:val="18"/>
        </w:rPr>
        <w:t xml:space="preserve">procedure </w:t>
      </w:r>
      <w:hyperlink r:id="rId9" w:history="1">
        <w:r w:rsidRPr="00BC2B15">
          <w:rPr>
            <w:rStyle w:val="Hyperlink"/>
            <w:rFonts w:cs="Arial"/>
            <w:sz w:val="18"/>
            <w:szCs w:val="18"/>
          </w:rPr>
          <w:t>‘Melden aan Overheden’</w:t>
        </w:r>
      </w:hyperlink>
      <w:r w:rsidRPr="00107534">
        <w:rPr>
          <w:rFonts w:cs="Arial"/>
          <w:sz w:val="18"/>
          <w:szCs w:val="18"/>
        </w:rPr>
        <w:t xml:space="preserve">. </w:t>
      </w:r>
    </w:p>
    <w:p w:rsidR="004405D7" w:rsidRPr="00107534" w:rsidRDefault="00ED55DA" w:rsidP="004405D7">
      <w:pPr>
        <w:rPr>
          <w:rFonts w:cs="Arial"/>
          <w:sz w:val="18"/>
          <w:szCs w:val="18"/>
        </w:rPr>
      </w:pPr>
    </w:p>
    <w:p w:rsidR="004405D7" w:rsidRDefault="00ED55DA" w:rsidP="004405D7">
      <w:pPr>
        <w:pStyle w:val="Header"/>
        <w:ind w:left="709"/>
        <w:rPr>
          <w:rFonts w:cs="Arial"/>
          <w:sz w:val="18"/>
          <w:szCs w:val="18"/>
        </w:rPr>
      </w:pPr>
      <w:r>
        <w:rPr>
          <w:rFonts w:cs="Arial"/>
          <w:sz w:val="18"/>
          <w:szCs w:val="18"/>
        </w:rPr>
        <w:t>Indien het een bodemincident bet</w:t>
      </w:r>
      <w:r>
        <w:rPr>
          <w:rFonts w:cs="Arial"/>
          <w:sz w:val="18"/>
          <w:szCs w:val="18"/>
        </w:rPr>
        <w:t>reft zonder directe gevolgen voor de omgeving, dient het</w:t>
      </w:r>
      <w:r w:rsidRPr="00107534">
        <w:rPr>
          <w:rFonts w:cs="Arial"/>
          <w:sz w:val="18"/>
          <w:szCs w:val="18"/>
        </w:rPr>
        <w:t xml:space="preserve"> bodemincident</w:t>
      </w:r>
      <w:r>
        <w:rPr>
          <w:rFonts w:cs="Arial"/>
          <w:sz w:val="18"/>
          <w:szCs w:val="18"/>
        </w:rPr>
        <w:t xml:space="preserve"> bij voorkeur binnen 15 minuten, doch uiterlijk </w:t>
      </w:r>
      <w:r>
        <w:rPr>
          <w:rFonts w:cs="Arial"/>
          <w:sz w:val="18"/>
          <w:szCs w:val="18"/>
        </w:rPr>
        <w:t>binnen 1 uur, een Bedrijfsmelding</w:t>
      </w:r>
      <w:r>
        <w:rPr>
          <w:rFonts w:cs="Arial"/>
          <w:sz w:val="18"/>
          <w:szCs w:val="18"/>
        </w:rPr>
        <w:t xml:space="preserve"> te worden </w:t>
      </w:r>
      <w:r>
        <w:rPr>
          <w:rFonts w:cs="Arial"/>
          <w:sz w:val="18"/>
          <w:szCs w:val="18"/>
        </w:rPr>
        <w:t xml:space="preserve">gedaan </w:t>
      </w:r>
      <w:r w:rsidRPr="00107534">
        <w:rPr>
          <w:rFonts w:cs="Arial"/>
          <w:sz w:val="18"/>
          <w:szCs w:val="18"/>
        </w:rPr>
        <w:t xml:space="preserve">bij de </w:t>
      </w:r>
      <w:r>
        <w:rPr>
          <w:rFonts w:cs="Arial"/>
          <w:sz w:val="18"/>
          <w:szCs w:val="18"/>
        </w:rPr>
        <w:t xml:space="preserve">meldkamer van de </w:t>
      </w:r>
      <w:r w:rsidRPr="00107534">
        <w:rPr>
          <w:rFonts w:cs="Arial"/>
          <w:sz w:val="18"/>
          <w:szCs w:val="18"/>
        </w:rPr>
        <w:t>DCMR Mil</w:t>
      </w:r>
      <w:r>
        <w:rPr>
          <w:rFonts w:cs="Arial"/>
          <w:sz w:val="18"/>
          <w:szCs w:val="18"/>
        </w:rPr>
        <w:t>ieudienst Rijnmond</w:t>
      </w:r>
      <w:r>
        <w:rPr>
          <w:rFonts w:cs="Arial"/>
          <w:sz w:val="18"/>
          <w:szCs w:val="18"/>
        </w:rPr>
        <w:t xml:space="preserve"> conform de procedure </w:t>
      </w:r>
      <w:hyperlink r:id="rId10" w:history="1">
        <w:r w:rsidRPr="00BC2B15">
          <w:rPr>
            <w:rStyle w:val="Hyperlink"/>
            <w:rFonts w:cs="Arial"/>
            <w:sz w:val="18"/>
            <w:szCs w:val="18"/>
          </w:rPr>
          <w:t>‘Melden aan Overheden’</w:t>
        </w:r>
      </w:hyperlink>
      <w:r>
        <w:rPr>
          <w:rFonts w:cs="Arial"/>
          <w:sz w:val="18"/>
          <w:szCs w:val="18"/>
        </w:rPr>
        <w:t>.</w:t>
      </w:r>
    </w:p>
    <w:p w:rsidR="004405D7" w:rsidRPr="001B2EC1" w:rsidRDefault="00ED55DA" w:rsidP="004405D7">
      <w:pPr>
        <w:ind w:left="709"/>
        <w:rPr>
          <w:rFonts w:cs="Arial"/>
          <w:sz w:val="18"/>
          <w:szCs w:val="18"/>
        </w:rPr>
      </w:pPr>
    </w:p>
    <w:p w:rsidR="004405D7" w:rsidRPr="007A0B25" w:rsidRDefault="00ED55DA" w:rsidP="004405D7">
      <w:pPr>
        <w:ind w:left="709"/>
        <w:jc w:val="center"/>
        <w:rPr>
          <w:rFonts w:cs="Arial"/>
          <w:b/>
          <w:sz w:val="28"/>
          <w:szCs w:val="28"/>
        </w:rPr>
      </w:pPr>
      <w:r>
        <w:rPr>
          <w:rFonts w:cs="Arial"/>
          <w:b/>
          <w:sz w:val="28"/>
          <w:szCs w:val="28"/>
        </w:rPr>
        <w:t>Meldkamer DCMR Milieudienst Rijnmond 010-2468686</w:t>
      </w:r>
    </w:p>
    <w:p w:rsidR="004405D7" w:rsidRPr="001B2EC1" w:rsidRDefault="00ED55DA" w:rsidP="004405D7">
      <w:pPr>
        <w:ind w:left="709"/>
        <w:rPr>
          <w:rFonts w:cs="Arial"/>
          <w:sz w:val="18"/>
          <w:szCs w:val="18"/>
        </w:rPr>
      </w:pPr>
    </w:p>
    <w:p w:rsidR="004405D7" w:rsidRPr="00071CBB" w:rsidRDefault="00ED55DA" w:rsidP="004405D7">
      <w:pPr>
        <w:ind w:left="709"/>
        <w:rPr>
          <w:rFonts w:cs="Arial"/>
          <w:sz w:val="18"/>
          <w:szCs w:val="18"/>
        </w:rPr>
      </w:pPr>
      <w:bookmarkStart w:id="1" w:name="OLE_LINK1"/>
      <w:r w:rsidRPr="00071CBB">
        <w:rPr>
          <w:rFonts w:cs="Arial"/>
          <w:sz w:val="18"/>
          <w:szCs w:val="18"/>
        </w:rPr>
        <w:t xml:space="preserve">Aansluitend dient het </w:t>
      </w:r>
      <w:r>
        <w:rPr>
          <w:rFonts w:cs="Arial"/>
          <w:sz w:val="18"/>
          <w:szCs w:val="18"/>
        </w:rPr>
        <w:t>meldingsformulier nieuwe b</w:t>
      </w:r>
      <w:r>
        <w:rPr>
          <w:rFonts w:cs="Arial"/>
          <w:sz w:val="18"/>
          <w:szCs w:val="18"/>
        </w:rPr>
        <w:t xml:space="preserve">odemverontreiniging </w:t>
      </w:r>
      <w:r w:rsidRPr="00071CBB">
        <w:rPr>
          <w:rFonts w:cs="Arial"/>
          <w:sz w:val="18"/>
          <w:szCs w:val="18"/>
        </w:rPr>
        <w:t xml:space="preserve">binnen 24 uur te worden verzonden aan de </w:t>
      </w:r>
      <w:r>
        <w:rPr>
          <w:rFonts w:cs="Arial"/>
          <w:sz w:val="18"/>
          <w:szCs w:val="18"/>
        </w:rPr>
        <w:t>milieu</w:t>
      </w:r>
      <w:r w:rsidRPr="00071CBB">
        <w:rPr>
          <w:rFonts w:cs="Arial"/>
          <w:sz w:val="18"/>
          <w:szCs w:val="18"/>
        </w:rPr>
        <w:t xml:space="preserve">coördinator. </w:t>
      </w:r>
      <w:bookmarkEnd w:id="1"/>
      <w:r w:rsidRPr="00071CBB">
        <w:rPr>
          <w:rFonts w:cs="Arial"/>
          <w:sz w:val="18"/>
          <w:szCs w:val="18"/>
        </w:rPr>
        <w:t xml:space="preserve">De </w:t>
      </w:r>
      <w:r>
        <w:rPr>
          <w:rFonts w:cs="Arial"/>
          <w:sz w:val="18"/>
          <w:szCs w:val="18"/>
        </w:rPr>
        <w:t>milieu</w:t>
      </w:r>
      <w:r w:rsidRPr="00071CBB">
        <w:rPr>
          <w:rFonts w:cs="Arial"/>
          <w:sz w:val="18"/>
          <w:szCs w:val="18"/>
        </w:rPr>
        <w:t xml:space="preserve">coördinator kan u vervolgens assisteren met de verdere </w:t>
      </w:r>
      <w:r>
        <w:rPr>
          <w:rFonts w:cs="Arial"/>
          <w:sz w:val="18"/>
          <w:szCs w:val="18"/>
        </w:rPr>
        <w:t>afhandeling en communicatie met</w:t>
      </w:r>
      <w:r w:rsidRPr="00071CBB">
        <w:rPr>
          <w:rFonts w:cs="Arial"/>
          <w:sz w:val="18"/>
          <w:szCs w:val="18"/>
        </w:rPr>
        <w:t xml:space="preserve"> de DCMR Milieudienst Rijnmond.</w:t>
      </w:r>
    </w:p>
    <w:p w:rsidR="004405D7" w:rsidRPr="001B2EC1" w:rsidRDefault="00ED55DA" w:rsidP="004405D7">
      <w:pPr>
        <w:rPr>
          <w:rFonts w:cs="Arial"/>
          <w:sz w:val="18"/>
          <w:szCs w:val="18"/>
        </w:rPr>
      </w:pPr>
    </w:p>
    <w:p w:rsidR="004405D7" w:rsidRPr="004405D7" w:rsidRDefault="00ED55DA" w:rsidP="004405D7">
      <w:pPr>
        <w:rPr>
          <w:rFonts w:cs="Arial"/>
        </w:rPr>
      </w:pPr>
      <w:r w:rsidRPr="004405D7">
        <w:rPr>
          <w:rFonts w:cs="Arial"/>
        </w:rPr>
        <w:t>3.4</w:t>
      </w:r>
      <w:r w:rsidRPr="004405D7">
        <w:rPr>
          <w:rFonts w:cs="Arial"/>
        </w:rPr>
        <w:tab/>
        <w:t>BEOORDELING RESULTAAT BEREDDERING</w:t>
      </w:r>
    </w:p>
    <w:p w:rsidR="004405D7" w:rsidRPr="001B2EC1" w:rsidRDefault="00ED55DA" w:rsidP="004405D7">
      <w:pPr>
        <w:rPr>
          <w:rFonts w:cs="Arial"/>
          <w:sz w:val="18"/>
          <w:szCs w:val="18"/>
        </w:rPr>
      </w:pPr>
    </w:p>
    <w:p w:rsidR="004405D7" w:rsidRPr="001B2EC1" w:rsidRDefault="00ED55DA" w:rsidP="004405D7">
      <w:pPr>
        <w:ind w:left="709"/>
        <w:rPr>
          <w:rFonts w:cs="Arial"/>
          <w:sz w:val="18"/>
          <w:szCs w:val="18"/>
        </w:rPr>
      </w:pPr>
      <w:r w:rsidRPr="001B2EC1">
        <w:rPr>
          <w:rFonts w:cs="Arial"/>
          <w:sz w:val="18"/>
          <w:szCs w:val="18"/>
        </w:rPr>
        <w:t>De veroorzaker voert maatrege</w:t>
      </w:r>
      <w:r w:rsidRPr="001B2EC1">
        <w:rPr>
          <w:rFonts w:cs="Arial"/>
          <w:sz w:val="18"/>
          <w:szCs w:val="18"/>
        </w:rPr>
        <w:t>len uit om de gevolgen van het bodemincident zoveel mogelijk ongedaan te maken.</w:t>
      </w:r>
    </w:p>
    <w:p w:rsidR="004405D7" w:rsidRPr="001B2EC1" w:rsidRDefault="00ED55DA" w:rsidP="004405D7">
      <w:pPr>
        <w:ind w:left="709"/>
        <w:rPr>
          <w:rFonts w:cs="Arial"/>
          <w:sz w:val="18"/>
          <w:szCs w:val="18"/>
        </w:rPr>
      </w:pPr>
    </w:p>
    <w:p w:rsidR="004405D7" w:rsidRPr="001B2EC1" w:rsidRDefault="00ED55DA" w:rsidP="004405D7">
      <w:pPr>
        <w:ind w:left="709"/>
        <w:rPr>
          <w:rFonts w:cs="Arial"/>
          <w:sz w:val="18"/>
          <w:szCs w:val="18"/>
        </w:rPr>
      </w:pPr>
      <w:r w:rsidRPr="001B2EC1">
        <w:rPr>
          <w:rFonts w:cs="Arial"/>
          <w:sz w:val="18"/>
          <w:szCs w:val="18"/>
        </w:rPr>
        <w:t>Indien uit het evalu</w:t>
      </w:r>
      <w:r>
        <w:rPr>
          <w:rFonts w:cs="Arial"/>
          <w:sz w:val="18"/>
          <w:szCs w:val="18"/>
        </w:rPr>
        <w:t>atierapport van de milieukundig</w:t>
      </w:r>
      <w:r w:rsidRPr="001B2EC1">
        <w:rPr>
          <w:rFonts w:cs="Arial"/>
          <w:sz w:val="18"/>
          <w:szCs w:val="18"/>
        </w:rPr>
        <w:t xml:space="preserve"> begeleider blijkt dat de bodemverontreiniging </w:t>
      </w:r>
      <w:r>
        <w:rPr>
          <w:rFonts w:cs="Arial"/>
          <w:sz w:val="18"/>
          <w:szCs w:val="18"/>
        </w:rPr>
        <w:t>die</w:t>
      </w:r>
      <w:r w:rsidRPr="001B2EC1">
        <w:rPr>
          <w:rFonts w:cs="Arial"/>
          <w:sz w:val="18"/>
          <w:szCs w:val="18"/>
        </w:rPr>
        <w:t xml:space="preserve"> is ontstaan door het bodemincident voldoende is verwijderd en de DCMR Mil</w:t>
      </w:r>
      <w:r w:rsidRPr="001B2EC1">
        <w:rPr>
          <w:rFonts w:cs="Arial"/>
          <w:sz w:val="18"/>
          <w:szCs w:val="18"/>
        </w:rPr>
        <w:t>ieudienst Rijnmond gaat akkoord met het behaalde resultaat zijn verdere acties niet meer noodzakelijk.</w:t>
      </w:r>
    </w:p>
    <w:p w:rsidR="004405D7" w:rsidRPr="001B2EC1" w:rsidRDefault="00ED55DA" w:rsidP="004405D7">
      <w:pPr>
        <w:ind w:left="709"/>
        <w:rPr>
          <w:rFonts w:cs="Arial"/>
          <w:sz w:val="18"/>
          <w:szCs w:val="18"/>
        </w:rPr>
      </w:pPr>
    </w:p>
    <w:p w:rsidR="004405D7" w:rsidRPr="001B2EC1" w:rsidRDefault="00ED55DA" w:rsidP="004405D7">
      <w:pPr>
        <w:ind w:left="709"/>
        <w:rPr>
          <w:rFonts w:cs="Arial"/>
          <w:sz w:val="18"/>
          <w:szCs w:val="18"/>
        </w:rPr>
      </w:pPr>
      <w:r w:rsidRPr="001B2EC1">
        <w:rPr>
          <w:rFonts w:cs="Arial"/>
          <w:sz w:val="18"/>
          <w:szCs w:val="18"/>
        </w:rPr>
        <w:t>Als uit het evaluatierapport blijkt dat de verontreiniging na de eerste bereddering nog niet volledig is opgeruimd, moeten zo spoedig mogelijk verdere a</w:t>
      </w:r>
      <w:r w:rsidRPr="001B2EC1">
        <w:rPr>
          <w:rFonts w:cs="Arial"/>
          <w:sz w:val="18"/>
          <w:szCs w:val="18"/>
        </w:rPr>
        <w:t>cties worden ondernomen. De aanvullende acties kunnen zijn:</w:t>
      </w:r>
    </w:p>
    <w:p w:rsidR="004405D7" w:rsidRDefault="00ED55DA" w:rsidP="00813365">
      <w:pPr>
        <w:numPr>
          <w:ilvl w:val="0"/>
          <w:numId w:val="10"/>
        </w:numPr>
        <w:tabs>
          <w:tab w:val="clear" w:pos="1429"/>
          <w:tab w:val="num" w:pos="993"/>
        </w:tabs>
        <w:ind w:left="993" w:hanging="284"/>
        <w:rPr>
          <w:rFonts w:cs="Arial"/>
          <w:sz w:val="18"/>
          <w:szCs w:val="18"/>
        </w:rPr>
      </w:pPr>
      <w:r w:rsidRPr="001B2EC1">
        <w:rPr>
          <w:rFonts w:cs="Arial"/>
          <w:sz w:val="18"/>
          <w:szCs w:val="18"/>
        </w:rPr>
        <w:t>Aanvullend bodemonderzoek om de totale verontreiniging welke is ontstaan door het bodemincident volledig in kaart te brengen.</w:t>
      </w:r>
    </w:p>
    <w:p w:rsidR="004405D7" w:rsidRDefault="00ED55DA" w:rsidP="00813365">
      <w:pPr>
        <w:numPr>
          <w:ilvl w:val="0"/>
          <w:numId w:val="10"/>
        </w:numPr>
        <w:tabs>
          <w:tab w:val="clear" w:pos="1429"/>
          <w:tab w:val="num" w:pos="993"/>
        </w:tabs>
        <w:ind w:left="993" w:hanging="284"/>
        <w:rPr>
          <w:rFonts w:cs="Arial"/>
          <w:sz w:val="18"/>
          <w:szCs w:val="18"/>
        </w:rPr>
      </w:pPr>
      <w:r w:rsidRPr="001B2EC1">
        <w:rPr>
          <w:rFonts w:cs="Arial"/>
          <w:sz w:val="18"/>
          <w:szCs w:val="18"/>
        </w:rPr>
        <w:t>Opstellen plan van aanpak waarin wordt beschreven op welke wijze de re</w:t>
      </w:r>
      <w:r w:rsidRPr="001B2EC1">
        <w:rPr>
          <w:rFonts w:cs="Arial"/>
          <w:sz w:val="18"/>
          <w:szCs w:val="18"/>
        </w:rPr>
        <w:t>sterende verontreiniging wordt verwijderd. Dit plan dient te worden goedgekeurd door de DCMR Milieudiens</w:t>
      </w:r>
      <w:r>
        <w:rPr>
          <w:rFonts w:cs="Arial"/>
          <w:sz w:val="18"/>
          <w:szCs w:val="18"/>
        </w:rPr>
        <w:t>t Rijnmond alvorens het plan mag</w:t>
      </w:r>
      <w:r w:rsidRPr="001B2EC1">
        <w:rPr>
          <w:rFonts w:cs="Arial"/>
          <w:sz w:val="18"/>
          <w:szCs w:val="18"/>
        </w:rPr>
        <w:t xml:space="preserve"> worden uitgevoerd.</w:t>
      </w:r>
    </w:p>
    <w:p w:rsidR="004405D7" w:rsidRDefault="00ED55DA" w:rsidP="00813365">
      <w:pPr>
        <w:numPr>
          <w:ilvl w:val="0"/>
          <w:numId w:val="10"/>
        </w:numPr>
        <w:tabs>
          <w:tab w:val="clear" w:pos="1429"/>
          <w:tab w:val="num" w:pos="993"/>
        </w:tabs>
        <w:ind w:left="993" w:hanging="284"/>
        <w:rPr>
          <w:rFonts w:cs="Arial"/>
          <w:sz w:val="18"/>
          <w:szCs w:val="18"/>
        </w:rPr>
      </w:pPr>
      <w:r w:rsidRPr="001B2EC1">
        <w:rPr>
          <w:rFonts w:cs="Arial"/>
          <w:sz w:val="18"/>
          <w:szCs w:val="18"/>
        </w:rPr>
        <w:t>Selecteren aannemer die de aanvullende werkzaamheden conform de BRL 7000 kan uitvoeren.</w:t>
      </w:r>
    </w:p>
    <w:p w:rsidR="004405D7" w:rsidRDefault="00ED55DA" w:rsidP="00813365">
      <w:pPr>
        <w:numPr>
          <w:ilvl w:val="0"/>
          <w:numId w:val="10"/>
        </w:numPr>
        <w:tabs>
          <w:tab w:val="clear" w:pos="1429"/>
          <w:tab w:val="num" w:pos="993"/>
        </w:tabs>
        <w:ind w:left="993" w:hanging="284"/>
        <w:rPr>
          <w:rFonts w:cs="Arial"/>
          <w:sz w:val="18"/>
          <w:szCs w:val="18"/>
        </w:rPr>
      </w:pPr>
      <w:r w:rsidRPr="001B2EC1">
        <w:rPr>
          <w:rFonts w:cs="Arial"/>
          <w:sz w:val="18"/>
          <w:szCs w:val="18"/>
        </w:rPr>
        <w:t>Selecteren m</w:t>
      </w:r>
      <w:r>
        <w:rPr>
          <w:rFonts w:cs="Arial"/>
          <w:sz w:val="18"/>
          <w:szCs w:val="18"/>
        </w:rPr>
        <w:t>i</w:t>
      </w:r>
      <w:r w:rsidRPr="001B2EC1">
        <w:rPr>
          <w:rFonts w:cs="Arial"/>
          <w:sz w:val="18"/>
          <w:szCs w:val="18"/>
        </w:rPr>
        <w:t>lieukundig begeleider die de aanvullende werkzaamheden conform de BRL 6000 kan begeleiden.</w:t>
      </w:r>
    </w:p>
    <w:p w:rsidR="004405D7" w:rsidRPr="001B2EC1" w:rsidRDefault="00ED55DA" w:rsidP="00813365">
      <w:pPr>
        <w:numPr>
          <w:ilvl w:val="0"/>
          <w:numId w:val="10"/>
        </w:numPr>
        <w:tabs>
          <w:tab w:val="clear" w:pos="1429"/>
          <w:tab w:val="num" w:pos="993"/>
        </w:tabs>
        <w:ind w:left="993" w:hanging="284"/>
        <w:rPr>
          <w:rFonts w:cs="Arial"/>
          <w:sz w:val="18"/>
          <w:szCs w:val="18"/>
        </w:rPr>
      </w:pPr>
      <w:r w:rsidRPr="001B2EC1">
        <w:rPr>
          <w:rFonts w:cs="Arial"/>
          <w:sz w:val="18"/>
          <w:szCs w:val="18"/>
        </w:rPr>
        <w:t xml:space="preserve">Uitvoering bodemsanering ten einde de bodemverontreiniging </w:t>
      </w:r>
      <w:r>
        <w:rPr>
          <w:rFonts w:cs="Arial"/>
          <w:sz w:val="18"/>
          <w:szCs w:val="18"/>
        </w:rPr>
        <w:t>die</w:t>
      </w:r>
      <w:r w:rsidRPr="001B2EC1">
        <w:rPr>
          <w:rFonts w:cs="Arial"/>
          <w:sz w:val="18"/>
          <w:szCs w:val="18"/>
        </w:rPr>
        <w:t xml:space="preserve"> is ontstaan door het bodemincident volledig op te heffen.</w:t>
      </w:r>
    </w:p>
    <w:p w:rsidR="004405D7" w:rsidRPr="001B2EC1" w:rsidRDefault="00ED55DA" w:rsidP="004405D7">
      <w:pPr>
        <w:rPr>
          <w:rFonts w:cs="Arial"/>
          <w:sz w:val="18"/>
          <w:szCs w:val="18"/>
        </w:rPr>
      </w:pPr>
    </w:p>
    <w:p w:rsidR="004405D7" w:rsidRPr="004405D7" w:rsidRDefault="00ED55DA" w:rsidP="004405D7">
      <w:pPr>
        <w:rPr>
          <w:rFonts w:cs="Arial"/>
        </w:rPr>
      </w:pPr>
      <w:r w:rsidRPr="004405D7">
        <w:rPr>
          <w:rFonts w:cs="Arial"/>
        </w:rPr>
        <w:t>3.5</w:t>
      </w:r>
      <w:r w:rsidRPr="004405D7">
        <w:rPr>
          <w:rFonts w:cs="Arial"/>
        </w:rPr>
        <w:tab/>
        <w:t>EINDRESULTAAT</w:t>
      </w:r>
    </w:p>
    <w:p w:rsidR="004405D7" w:rsidRPr="001B2EC1" w:rsidRDefault="00ED55DA" w:rsidP="004405D7">
      <w:pPr>
        <w:rPr>
          <w:rFonts w:cs="Arial"/>
          <w:sz w:val="18"/>
          <w:szCs w:val="18"/>
        </w:rPr>
      </w:pPr>
    </w:p>
    <w:p w:rsidR="004405D7" w:rsidRDefault="00ED55DA" w:rsidP="004405D7">
      <w:pPr>
        <w:pStyle w:val="Tekst"/>
        <w:rPr>
          <w:lang w:val="nl-NL"/>
        </w:rPr>
      </w:pPr>
      <w:r w:rsidRPr="004405D7">
        <w:rPr>
          <w:rFonts w:cs="Arial"/>
          <w:sz w:val="18"/>
          <w:lang w:val="nl-NL"/>
        </w:rPr>
        <w:t>Na afronding van de san</w:t>
      </w:r>
      <w:r w:rsidRPr="004405D7">
        <w:rPr>
          <w:rFonts w:cs="Arial"/>
          <w:sz w:val="18"/>
          <w:lang w:val="nl-NL"/>
        </w:rPr>
        <w:t xml:space="preserve">eringswerkzaamheden wordt door de milieukundig begeleider een evaluatierapport opgesteld. Dit rapport dient ter goedkeuring te worden aangeboden bij de DCMR Milieudienst Rijnmond. </w:t>
      </w:r>
      <w:r>
        <w:rPr>
          <w:rFonts w:cs="Arial"/>
          <w:sz w:val="18"/>
        </w:rPr>
        <w:t>Het indienen van het evaluatierapport vindt plaats via de bodemcoördinator</w:t>
      </w:r>
    </w:p>
    <w:p w:rsidR="004405D7" w:rsidRDefault="00ED55DA" w:rsidP="004405D7">
      <w:pPr>
        <w:pStyle w:val="Tekst"/>
        <w:rPr>
          <w:lang w:val="nl-NL"/>
        </w:rPr>
      </w:pPr>
    </w:p>
    <w:p w:rsidR="002C60FC" w:rsidRDefault="00ED55DA" w:rsidP="002C60FC">
      <w:pPr>
        <w:pStyle w:val="Hoofdstukniveau1"/>
        <w:numPr>
          <w:ilvl w:val="0"/>
          <w:numId w:val="5"/>
        </w:numPr>
      </w:pPr>
      <w:r w:rsidRPr="00B63B3F">
        <w:t>Referen</w:t>
      </w:r>
      <w:r>
        <w:t>ties</w:t>
      </w:r>
    </w:p>
    <w:p w:rsidR="007158AC" w:rsidRDefault="00ED55DA" w:rsidP="007158AC">
      <w:pPr>
        <w:numPr>
          <w:ilvl w:val="0"/>
          <w:numId w:val="11"/>
        </w:numPr>
        <w:rPr>
          <w:rFonts w:cs="Arial"/>
          <w:sz w:val="18"/>
          <w:szCs w:val="18"/>
        </w:rPr>
      </w:pPr>
      <w:r w:rsidRPr="007158AC">
        <w:rPr>
          <w:rFonts w:cs="Arial"/>
          <w:sz w:val="18"/>
          <w:szCs w:val="18"/>
        </w:rPr>
        <w:t xml:space="preserve">Artikel 27 Wet BodemBescherming (Wbb); Degene die op of in de bodem handelingen verricht en daarbij kennis neemt van een verontreiniging of aantasting van de bodem die door die handelingen wordt veroorzaakt, maakt zo spoedig mogelijk </w:t>
      </w:r>
      <w:r w:rsidRPr="007158AC">
        <w:rPr>
          <w:rFonts w:cs="Arial"/>
          <w:sz w:val="18"/>
          <w:szCs w:val="18"/>
        </w:rPr>
        <w:t>melding van de verontreiniging of de aantasting bij gedeputeerde staten van de provincie (DCMR Milieudienst Rijnmond) en geeft daarbij aan welke van de in artikel 13 bedoelde maatregelen hij voornemens is te treffen of al heeft getroffen.</w:t>
      </w:r>
    </w:p>
    <w:p w:rsidR="007158AC" w:rsidRDefault="00ED55DA" w:rsidP="007158AC">
      <w:pPr>
        <w:ind w:left="349"/>
        <w:rPr>
          <w:rFonts w:cs="Arial"/>
          <w:sz w:val="18"/>
          <w:szCs w:val="18"/>
        </w:rPr>
      </w:pPr>
    </w:p>
    <w:p w:rsidR="007158AC" w:rsidRDefault="00ED55DA" w:rsidP="007158AC">
      <w:pPr>
        <w:numPr>
          <w:ilvl w:val="0"/>
          <w:numId w:val="11"/>
        </w:numPr>
        <w:rPr>
          <w:rFonts w:cs="Arial"/>
          <w:sz w:val="18"/>
          <w:szCs w:val="18"/>
        </w:rPr>
      </w:pPr>
      <w:r w:rsidRPr="007158AC">
        <w:rPr>
          <w:rFonts w:cs="Arial"/>
          <w:sz w:val="18"/>
          <w:szCs w:val="18"/>
        </w:rPr>
        <w:t>In artikel 13 Wb</w:t>
      </w:r>
      <w:r w:rsidRPr="007158AC">
        <w:rPr>
          <w:rFonts w:cs="Arial"/>
          <w:sz w:val="18"/>
          <w:szCs w:val="18"/>
        </w:rPr>
        <w:t>b is de zorgplicht vastgelegd, die voor iedereen, bedrijven, particulieren en overheden geldt waar het de bodem betreft. Hij, die op of in de bodem handelingen verricht en weet of had kunnen vermoe</w:t>
      </w:r>
      <w:r w:rsidRPr="007158AC">
        <w:rPr>
          <w:rFonts w:cs="Arial"/>
          <w:sz w:val="18"/>
          <w:szCs w:val="18"/>
        </w:rPr>
        <w:softHyphen/>
        <w:t>den, dat door die handelingen de bodem kan worden veront</w:t>
      </w:r>
      <w:r w:rsidRPr="007158AC">
        <w:rPr>
          <w:rFonts w:cs="Arial"/>
          <w:sz w:val="18"/>
          <w:szCs w:val="18"/>
        </w:rPr>
        <w:softHyphen/>
        <w:t>r</w:t>
      </w:r>
      <w:r w:rsidRPr="007158AC">
        <w:rPr>
          <w:rFonts w:cs="Arial"/>
          <w:sz w:val="18"/>
          <w:szCs w:val="18"/>
        </w:rPr>
        <w:t>einigd of aangetast, is verplicht alle maatregelen te nemen die redelijker</w:t>
      </w:r>
      <w:r w:rsidRPr="007158AC">
        <w:rPr>
          <w:rFonts w:cs="Arial"/>
          <w:sz w:val="18"/>
          <w:szCs w:val="18"/>
        </w:rPr>
        <w:softHyphen/>
        <w:t>wijs van hem kunnen worden gevergd, teneinde die verontreiniging te voorkomen, te beperken of ongedaan te maken.</w:t>
      </w:r>
    </w:p>
    <w:p w:rsidR="007158AC" w:rsidRDefault="00ED55DA" w:rsidP="007158AC">
      <w:pPr>
        <w:pStyle w:val="ListParagraph"/>
        <w:rPr>
          <w:rFonts w:ascii="Arial" w:hAnsi="Arial" w:cs="Arial"/>
          <w:sz w:val="18"/>
          <w:szCs w:val="18"/>
        </w:rPr>
      </w:pPr>
    </w:p>
    <w:p w:rsidR="004405D7" w:rsidRPr="007158AC" w:rsidRDefault="00ED55DA" w:rsidP="007158AC">
      <w:pPr>
        <w:numPr>
          <w:ilvl w:val="0"/>
          <w:numId w:val="11"/>
        </w:numPr>
        <w:rPr>
          <w:rFonts w:cs="Arial"/>
          <w:sz w:val="18"/>
          <w:szCs w:val="18"/>
        </w:rPr>
      </w:pPr>
      <w:r w:rsidRPr="007158AC">
        <w:rPr>
          <w:rFonts w:cs="Arial"/>
          <w:sz w:val="18"/>
          <w:szCs w:val="18"/>
        </w:rPr>
        <w:t>Vergunning Wet Milieubeheer (Wm); Indien vanwege het inwerking zijn</w:t>
      </w:r>
      <w:r w:rsidRPr="007158AC">
        <w:rPr>
          <w:rFonts w:cs="Arial"/>
          <w:sz w:val="18"/>
          <w:szCs w:val="18"/>
        </w:rPr>
        <w:t xml:space="preserve"> van de inrichting verontreinigde stoffen op of in de bodem dreigen te geraken, geraken of zijn geraakt moet(en):</w:t>
      </w:r>
    </w:p>
    <w:p w:rsidR="004405D7" w:rsidRDefault="00ED55DA" w:rsidP="00813365">
      <w:pPr>
        <w:numPr>
          <w:ilvl w:val="1"/>
          <w:numId w:val="8"/>
        </w:numPr>
        <w:tabs>
          <w:tab w:val="clear" w:pos="2149"/>
          <w:tab w:val="num" w:pos="1560"/>
        </w:tabs>
        <w:ind w:left="1560"/>
        <w:rPr>
          <w:rFonts w:cs="Arial"/>
          <w:sz w:val="18"/>
          <w:szCs w:val="18"/>
        </w:rPr>
      </w:pPr>
      <w:r w:rsidRPr="001B2EC1">
        <w:rPr>
          <w:rFonts w:cs="Arial"/>
          <w:sz w:val="18"/>
          <w:szCs w:val="18"/>
        </w:rPr>
        <w:t>Dit worden gemeld aan de DCMR Milieudienst Rijnmond;</w:t>
      </w:r>
    </w:p>
    <w:p w:rsidR="004405D7" w:rsidRDefault="00ED55DA" w:rsidP="00813365">
      <w:pPr>
        <w:numPr>
          <w:ilvl w:val="1"/>
          <w:numId w:val="8"/>
        </w:numPr>
        <w:tabs>
          <w:tab w:val="clear" w:pos="2149"/>
          <w:tab w:val="num" w:pos="1560"/>
        </w:tabs>
        <w:ind w:left="1560"/>
        <w:rPr>
          <w:rFonts w:cs="Arial"/>
          <w:sz w:val="18"/>
          <w:szCs w:val="18"/>
        </w:rPr>
      </w:pPr>
      <w:r w:rsidRPr="001B2EC1">
        <w:rPr>
          <w:rFonts w:cs="Arial"/>
          <w:sz w:val="18"/>
          <w:szCs w:val="18"/>
        </w:rPr>
        <w:t>Al het nodige worden ondernomen om verdere verontreiniging te voorkomen, verspreiding van</w:t>
      </w:r>
      <w:r w:rsidRPr="001B2EC1">
        <w:rPr>
          <w:rFonts w:cs="Arial"/>
          <w:sz w:val="18"/>
          <w:szCs w:val="18"/>
        </w:rPr>
        <w:t xml:space="preserve"> de verontreiniging te beperken en de ontstane verontreiniging ongedaan te maken;</w:t>
      </w:r>
    </w:p>
    <w:p w:rsidR="004405D7" w:rsidRDefault="00ED55DA" w:rsidP="00813365">
      <w:pPr>
        <w:numPr>
          <w:ilvl w:val="1"/>
          <w:numId w:val="8"/>
        </w:numPr>
        <w:tabs>
          <w:tab w:val="clear" w:pos="2149"/>
          <w:tab w:val="num" w:pos="1560"/>
        </w:tabs>
        <w:ind w:left="1560"/>
        <w:rPr>
          <w:rFonts w:cs="Arial"/>
          <w:sz w:val="18"/>
          <w:szCs w:val="18"/>
        </w:rPr>
      </w:pPr>
      <w:r w:rsidRPr="001B2EC1">
        <w:rPr>
          <w:rFonts w:cs="Arial"/>
          <w:sz w:val="18"/>
          <w:szCs w:val="18"/>
        </w:rPr>
        <w:t>Gegevens verstrekt worden aan de DCMR Milieudienst Rijnmond over de aard, de mate en de omvang van de verontreiniging en de wijze van saneren;</w:t>
      </w:r>
    </w:p>
    <w:p w:rsidR="004405D7" w:rsidRPr="001B2EC1" w:rsidRDefault="00ED55DA" w:rsidP="00813365">
      <w:pPr>
        <w:numPr>
          <w:ilvl w:val="1"/>
          <w:numId w:val="8"/>
        </w:numPr>
        <w:tabs>
          <w:tab w:val="clear" w:pos="2149"/>
          <w:tab w:val="num" w:pos="1560"/>
        </w:tabs>
        <w:ind w:left="1560"/>
        <w:rPr>
          <w:rFonts w:cs="Arial"/>
          <w:sz w:val="18"/>
          <w:szCs w:val="18"/>
        </w:rPr>
      </w:pPr>
      <w:r w:rsidRPr="001B2EC1">
        <w:rPr>
          <w:rFonts w:cs="Arial"/>
          <w:sz w:val="18"/>
          <w:szCs w:val="18"/>
        </w:rPr>
        <w:t>Eventuele tanks en/of andere ob</w:t>
      </w:r>
      <w:r w:rsidRPr="001B2EC1">
        <w:rPr>
          <w:rFonts w:cs="Arial"/>
          <w:sz w:val="18"/>
          <w:szCs w:val="18"/>
        </w:rPr>
        <w:t>jecten (zoals bijvoorbeeld leidingen, buizen en kabels), die met verontreinigde stoffen in aanraking zijn geweest, worden gecontroleerd op aantasting en, indien nodig, worden hersteld of vervangen.</w:t>
      </w:r>
    </w:p>
    <w:p w:rsidR="004405D7" w:rsidRDefault="00ED55DA" w:rsidP="004405D7">
      <w:pPr>
        <w:tabs>
          <w:tab w:val="num" w:pos="1134"/>
        </w:tabs>
        <w:ind w:left="774"/>
        <w:rPr>
          <w:rFonts w:cs="Arial"/>
          <w:sz w:val="18"/>
          <w:szCs w:val="18"/>
        </w:rPr>
      </w:pPr>
    </w:p>
    <w:p w:rsidR="004405D7" w:rsidRPr="004405D7" w:rsidRDefault="00ED55DA" w:rsidP="00813365">
      <w:pPr>
        <w:numPr>
          <w:ilvl w:val="2"/>
          <w:numId w:val="8"/>
        </w:numPr>
        <w:tabs>
          <w:tab w:val="clear" w:pos="2869"/>
          <w:tab w:val="num" w:pos="1134"/>
        </w:tabs>
        <w:ind w:left="1134"/>
        <w:rPr>
          <w:rFonts w:cs="Arial"/>
          <w:sz w:val="18"/>
          <w:szCs w:val="18"/>
        </w:rPr>
      </w:pPr>
      <w:r w:rsidRPr="004405D7">
        <w:rPr>
          <w:rFonts w:cs="Arial"/>
          <w:sz w:val="18"/>
          <w:szCs w:val="18"/>
        </w:rPr>
        <w:t>Wet Informatie-uitwisseling Ondergrondse Netten (WION); D</w:t>
      </w:r>
      <w:r w:rsidRPr="004405D7">
        <w:rPr>
          <w:rFonts w:cs="Arial"/>
          <w:sz w:val="18"/>
          <w:szCs w:val="18"/>
        </w:rPr>
        <w:t>eze wet is beter bekend als de ‘Grondroerdersregeling’. Doel van de grondroerdersregeling is om schades aan ondergrondse kabels en leidingen door graafwerkzaamheden te verminderen. Een grondroerder die mechanische graafwerkzaamheden wil uitvoeren, moet een</w:t>
      </w:r>
      <w:r w:rsidRPr="004405D7">
        <w:rPr>
          <w:rFonts w:cs="Arial"/>
          <w:sz w:val="18"/>
          <w:szCs w:val="18"/>
        </w:rPr>
        <w:t xml:space="preserve"> melding doen. Voor graafwerkzaamheden die met een schop worden verricht, is in het kader van de WION geen melding verplicht</w:t>
      </w:r>
    </w:p>
    <w:p w:rsidR="004405D7" w:rsidRPr="004405D7" w:rsidRDefault="00ED55DA" w:rsidP="004405D7">
      <w:pPr>
        <w:pStyle w:val="Tekst"/>
        <w:rPr>
          <w:lang w:val="nl-NL"/>
        </w:rPr>
      </w:pPr>
    </w:p>
    <w:p w:rsidR="000A71B7" w:rsidRDefault="00ED55DA" w:rsidP="004405D7">
      <w:pPr>
        <w:pStyle w:val="Hoofdstukniveau1"/>
        <w:numPr>
          <w:ilvl w:val="0"/>
          <w:numId w:val="5"/>
        </w:numPr>
      </w:pPr>
      <w:r>
        <w:t>DEFINITIES</w:t>
      </w:r>
    </w:p>
    <w:p w:rsidR="000A71B7" w:rsidRPr="001B2EC1" w:rsidRDefault="00ED55DA" w:rsidP="000A71B7">
      <w:pPr>
        <w:rPr>
          <w:rFonts w:cs="Arial"/>
          <w:sz w:val="18"/>
          <w:szCs w:val="18"/>
        </w:rPr>
      </w:pPr>
    </w:p>
    <w:tbl>
      <w:tblPr>
        <w:tblW w:w="10207" w:type="dxa"/>
        <w:tblInd w:w="-34" w:type="dxa"/>
        <w:tblLayout w:type="fixed"/>
        <w:tblLook w:val="0000" w:firstRow="0" w:lastRow="0" w:firstColumn="0" w:lastColumn="0" w:noHBand="0" w:noVBand="0"/>
      </w:tblPr>
      <w:tblGrid>
        <w:gridCol w:w="709"/>
        <w:gridCol w:w="2410"/>
        <w:gridCol w:w="7088"/>
      </w:tblGrid>
      <w:tr w:rsidR="000A71B7" w:rsidRPr="001B2EC1" w:rsidTr="00813365">
        <w:tc>
          <w:tcPr>
            <w:tcW w:w="709" w:type="dxa"/>
          </w:tcPr>
          <w:p w:rsidR="000A71B7" w:rsidRPr="001B2EC1" w:rsidRDefault="00ED55DA" w:rsidP="00813365">
            <w:pPr>
              <w:rPr>
                <w:rFonts w:cs="Arial"/>
                <w:sz w:val="18"/>
                <w:szCs w:val="18"/>
              </w:rPr>
            </w:pPr>
          </w:p>
        </w:tc>
        <w:tc>
          <w:tcPr>
            <w:tcW w:w="2410" w:type="dxa"/>
          </w:tcPr>
          <w:p w:rsidR="000A71B7" w:rsidRPr="001B2EC1" w:rsidRDefault="00ED55DA" w:rsidP="00813365">
            <w:pPr>
              <w:rPr>
                <w:rFonts w:cs="Arial"/>
                <w:sz w:val="18"/>
                <w:szCs w:val="18"/>
              </w:rPr>
            </w:pPr>
            <w:r w:rsidRPr="001B2EC1">
              <w:rPr>
                <w:rFonts w:cs="Arial"/>
                <w:sz w:val="18"/>
                <w:szCs w:val="18"/>
              </w:rPr>
              <w:t>Bodemverontreiniging</w:t>
            </w:r>
          </w:p>
        </w:tc>
        <w:tc>
          <w:tcPr>
            <w:tcW w:w="7088" w:type="dxa"/>
          </w:tcPr>
          <w:p w:rsidR="000A71B7" w:rsidRPr="001B2EC1" w:rsidRDefault="00ED55DA" w:rsidP="00813365">
            <w:pPr>
              <w:rPr>
                <w:rFonts w:cs="Arial"/>
                <w:sz w:val="18"/>
                <w:szCs w:val="18"/>
              </w:rPr>
            </w:pPr>
            <w:r w:rsidRPr="001B2EC1">
              <w:rPr>
                <w:rFonts w:cs="Arial"/>
                <w:sz w:val="18"/>
                <w:szCs w:val="18"/>
              </w:rPr>
              <w:t xml:space="preserve">Verontreiniging van de grond en/of het grondwater met bodemvreemde stoffen. </w:t>
            </w:r>
          </w:p>
        </w:tc>
      </w:tr>
      <w:tr w:rsidR="000A71B7" w:rsidRPr="001B2EC1" w:rsidTr="00813365">
        <w:tc>
          <w:tcPr>
            <w:tcW w:w="709" w:type="dxa"/>
          </w:tcPr>
          <w:p w:rsidR="000A71B7" w:rsidRPr="001B2EC1" w:rsidRDefault="00ED55DA" w:rsidP="00813365">
            <w:pPr>
              <w:rPr>
                <w:rFonts w:cs="Arial"/>
                <w:sz w:val="18"/>
                <w:szCs w:val="18"/>
              </w:rPr>
            </w:pPr>
          </w:p>
        </w:tc>
        <w:tc>
          <w:tcPr>
            <w:tcW w:w="2410" w:type="dxa"/>
          </w:tcPr>
          <w:p w:rsidR="000A71B7" w:rsidRPr="001B2EC1" w:rsidRDefault="00ED55DA" w:rsidP="00813365">
            <w:pPr>
              <w:rPr>
                <w:rFonts w:cs="Arial"/>
                <w:sz w:val="18"/>
                <w:szCs w:val="18"/>
              </w:rPr>
            </w:pPr>
            <w:r w:rsidRPr="001B2EC1">
              <w:rPr>
                <w:rFonts w:cs="Arial"/>
                <w:sz w:val="18"/>
                <w:szCs w:val="18"/>
              </w:rPr>
              <w:t>Bodemincident</w:t>
            </w:r>
          </w:p>
        </w:tc>
        <w:tc>
          <w:tcPr>
            <w:tcW w:w="7088" w:type="dxa"/>
          </w:tcPr>
          <w:p w:rsidR="000A71B7" w:rsidRPr="001B2EC1" w:rsidRDefault="00ED55DA" w:rsidP="00813365">
            <w:pPr>
              <w:rPr>
                <w:rFonts w:cs="Arial"/>
                <w:sz w:val="18"/>
                <w:szCs w:val="18"/>
              </w:rPr>
            </w:pPr>
            <w:r w:rsidRPr="001B2EC1">
              <w:rPr>
                <w:rFonts w:cs="Arial"/>
                <w:sz w:val="18"/>
                <w:szCs w:val="18"/>
              </w:rPr>
              <w:t>Een gebeurtenis waarbij de bodem verontreinigd of aangetast raakt of dreigt te raken. Er is alleen sprake van een bodemincident als er sprake is van een reëel gevaar dat de bodem verontreinigd raakt</w:t>
            </w:r>
            <w:r>
              <w:rPr>
                <w:rFonts w:cs="Arial"/>
                <w:sz w:val="18"/>
                <w:szCs w:val="18"/>
              </w:rPr>
              <w:t>.</w:t>
            </w:r>
            <w:r w:rsidRPr="001B2EC1">
              <w:rPr>
                <w:rFonts w:cs="Arial"/>
                <w:sz w:val="18"/>
                <w:szCs w:val="18"/>
              </w:rPr>
              <w:t xml:space="preserve"> Let wel: Ook een ernstige dreiging waarbij</w:t>
            </w:r>
            <w:r w:rsidRPr="001B2EC1">
              <w:rPr>
                <w:rFonts w:cs="Arial"/>
                <w:sz w:val="18"/>
                <w:szCs w:val="18"/>
              </w:rPr>
              <w:t xml:space="preserve"> de bodem verontreinigd kan raken geldt volgens de wet als een bodemincident</w:t>
            </w:r>
          </w:p>
        </w:tc>
      </w:tr>
      <w:tr w:rsidR="000A71B7" w:rsidRPr="001B2EC1" w:rsidTr="00813365">
        <w:tc>
          <w:tcPr>
            <w:tcW w:w="709" w:type="dxa"/>
          </w:tcPr>
          <w:p w:rsidR="000A71B7" w:rsidRPr="001B2EC1" w:rsidRDefault="00ED55DA" w:rsidP="00813365">
            <w:pPr>
              <w:rPr>
                <w:rFonts w:cs="Arial"/>
                <w:sz w:val="18"/>
                <w:szCs w:val="18"/>
              </w:rPr>
            </w:pPr>
          </w:p>
        </w:tc>
        <w:tc>
          <w:tcPr>
            <w:tcW w:w="2410" w:type="dxa"/>
          </w:tcPr>
          <w:p w:rsidR="000A71B7" w:rsidRPr="001B2EC1" w:rsidRDefault="00ED55DA" w:rsidP="00813365">
            <w:pPr>
              <w:rPr>
                <w:rFonts w:cs="Arial"/>
                <w:sz w:val="18"/>
                <w:szCs w:val="18"/>
              </w:rPr>
            </w:pPr>
            <w:r w:rsidRPr="001B2EC1">
              <w:rPr>
                <w:rFonts w:cs="Arial"/>
                <w:sz w:val="18"/>
                <w:szCs w:val="18"/>
              </w:rPr>
              <w:t>Bereddering</w:t>
            </w:r>
          </w:p>
        </w:tc>
        <w:tc>
          <w:tcPr>
            <w:tcW w:w="7088" w:type="dxa"/>
          </w:tcPr>
          <w:p w:rsidR="000A71B7" w:rsidRPr="001B2EC1" w:rsidRDefault="00ED55DA" w:rsidP="00813365">
            <w:pPr>
              <w:rPr>
                <w:rFonts w:cs="Arial"/>
                <w:sz w:val="18"/>
                <w:szCs w:val="18"/>
              </w:rPr>
            </w:pPr>
            <w:r w:rsidRPr="001B2EC1">
              <w:rPr>
                <w:rFonts w:cs="Arial"/>
                <w:sz w:val="18"/>
                <w:szCs w:val="18"/>
              </w:rPr>
              <w:t>Eerste maatregelen om de toevoer te stoppen en maatregelen om de verspreiding van de reeds gemorste stoffen zoveel mogelijk ongedaan te maken.</w:t>
            </w:r>
          </w:p>
        </w:tc>
      </w:tr>
      <w:tr w:rsidR="000A71B7" w:rsidRPr="001B2EC1" w:rsidTr="00813365">
        <w:tc>
          <w:tcPr>
            <w:tcW w:w="709" w:type="dxa"/>
          </w:tcPr>
          <w:p w:rsidR="000A71B7" w:rsidRPr="001B2EC1" w:rsidRDefault="00ED55DA" w:rsidP="00813365">
            <w:pPr>
              <w:rPr>
                <w:rFonts w:cs="Arial"/>
                <w:sz w:val="18"/>
                <w:szCs w:val="18"/>
              </w:rPr>
            </w:pPr>
          </w:p>
        </w:tc>
        <w:tc>
          <w:tcPr>
            <w:tcW w:w="2410" w:type="dxa"/>
          </w:tcPr>
          <w:p w:rsidR="000A71B7" w:rsidRPr="001B2EC1" w:rsidRDefault="00ED55DA" w:rsidP="00813365">
            <w:pPr>
              <w:rPr>
                <w:rFonts w:cs="Arial"/>
                <w:sz w:val="18"/>
                <w:szCs w:val="18"/>
              </w:rPr>
            </w:pPr>
            <w:r w:rsidRPr="001B2EC1">
              <w:rPr>
                <w:rFonts w:cs="Arial"/>
                <w:sz w:val="18"/>
                <w:szCs w:val="18"/>
              </w:rPr>
              <w:t>Sanering</w:t>
            </w:r>
          </w:p>
        </w:tc>
        <w:tc>
          <w:tcPr>
            <w:tcW w:w="7088" w:type="dxa"/>
          </w:tcPr>
          <w:p w:rsidR="000A71B7" w:rsidRPr="001B2EC1" w:rsidRDefault="00ED55DA" w:rsidP="00813365">
            <w:pPr>
              <w:rPr>
                <w:rFonts w:cs="Arial"/>
                <w:sz w:val="18"/>
                <w:szCs w:val="18"/>
              </w:rPr>
            </w:pPr>
            <w:r w:rsidRPr="001B2EC1">
              <w:rPr>
                <w:rFonts w:cs="Arial"/>
                <w:sz w:val="18"/>
                <w:szCs w:val="18"/>
              </w:rPr>
              <w:t>Opruimen va</w:t>
            </w:r>
            <w:r w:rsidRPr="001B2EC1">
              <w:rPr>
                <w:rFonts w:cs="Arial"/>
                <w:sz w:val="18"/>
                <w:szCs w:val="18"/>
              </w:rPr>
              <w:t>n de bodemverontreiniging, die ontstaan is als gevolg van het bodemincident.</w:t>
            </w:r>
          </w:p>
        </w:tc>
      </w:tr>
      <w:tr w:rsidR="000A71B7" w:rsidRPr="001B2EC1" w:rsidTr="00813365">
        <w:tc>
          <w:tcPr>
            <w:tcW w:w="709" w:type="dxa"/>
          </w:tcPr>
          <w:p w:rsidR="000A71B7" w:rsidRPr="001B2EC1" w:rsidRDefault="00ED55DA" w:rsidP="00813365">
            <w:pPr>
              <w:rPr>
                <w:rFonts w:cs="Arial"/>
                <w:sz w:val="18"/>
                <w:szCs w:val="18"/>
              </w:rPr>
            </w:pPr>
          </w:p>
        </w:tc>
        <w:tc>
          <w:tcPr>
            <w:tcW w:w="2410" w:type="dxa"/>
          </w:tcPr>
          <w:p w:rsidR="000A71B7" w:rsidRPr="001B2EC1" w:rsidRDefault="00ED55DA" w:rsidP="00813365">
            <w:pPr>
              <w:rPr>
                <w:rFonts w:cs="Arial"/>
                <w:sz w:val="18"/>
                <w:szCs w:val="18"/>
              </w:rPr>
            </w:pPr>
            <w:r w:rsidRPr="001B2EC1">
              <w:rPr>
                <w:rFonts w:cs="Arial"/>
                <w:sz w:val="18"/>
                <w:szCs w:val="18"/>
              </w:rPr>
              <w:t>Melding</w:t>
            </w:r>
          </w:p>
        </w:tc>
        <w:tc>
          <w:tcPr>
            <w:tcW w:w="7088" w:type="dxa"/>
          </w:tcPr>
          <w:p w:rsidR="000A71B7" w:rsidRPr="001B2EC1" w:rsidRDefault="00ED55DA" w:rsidP="00813365">
            <w:pPr>
              <w:rPr>
                <w:rFonts w:cs="Arial"/>
                <w:sz w:val="18"/>
                <w:szCs w:val="18"/>
              </w:rPr>
            </w:pPr>
            <w:r w:rsidRPr="001B2EC1">
              <w:rPr>
                <w:rFonts w:cs="Arial"/>
                <w:sz w:val="18"/>
                <w:szCs w:val="18"/>
              </w:rPr>
              <w:t>Op grond van artikel 27 van de Wet bodembescherming moet een nieuwe bodemverontreiniging gemeld worden bij de DCMR Milieudienst Rijnmond.</w:t>
            </w:r>
          </w:p>
        </w:tc>
      </w:tr>
    </w:tbl>
    <w:p w:rsidR="000A71B7" w:rsidRPr="001B2EC1" w:rsidRDefault="00ED55DA" w:rsidP="000A71B7">
      <w:pPr>
        <w:rPr>
          <w:rFonts w:cs="Arial"/>
          <w:sz w:val="18"/>
          <w:szCs w:val="18"/>
        </w:rPr>
      </w:pPr>
    </w:p>
    <w:p w:rsidR="004405D7" w:rsidRDefault="00ED55DA" w:rsidP="004405D7">
      <w:pPr>
        <w:pStyle w:val="Hoofdstukniveau1"/>
        <w:numPr>
          <w:ilvl w:val="0"/>
          <w:numId w:val="5"/>
        </w:numPr>
      </w:pPr>
      <w:r>
        <w:t>AFKORTNGEN</w:t>
      </w:r>
    </w:p>
    <w:p w:rsidR="000A71B7" w:rsidRPr="000A71B7" w:rsidRDefault="00ED55DA" w:rsidP="000A71B7">
      <w:pPr>
        <w:pStyle w:val="Tekst"/>
      </w:pPr>
    </w:p>
    <w:tbl>
      <w:tblPr>
        <w:tblW w:w="10207" w:type="dxa"/>
        <w:tblInd w:w="-34" w:type="dxa"/>
        <w:tblLayout w:type="fixed"/>
        <w:tblLook w:val="0000" w:firstRow="0" w:lastRow="0" w:firstColumn="0" w:lastColumn="0" w:noHBand="0" w:noVBand="0"/>
      </w:tblPr>
      <w:tblGrid>
        <w:gridCol w:w="709"/>
        <w:gridCol w:w="2410"/>
        <w:gridCol w:w="7088"/>
      </w:tblGrid>
      <w:tr w:rsidR="004405D7" w:rsidRPr="001B2EC1" w:rsidTr="00813365">
        <w:tc>
          <w:tcPr>
            <w:tcW w:w="709" w:type="dxa"/>
          </w:tcPr>
          <w:p w:rsidR="004405D7" w:rsidRPr="001B2EC1" w:rsidRDefault="00ED55DA" w:rsidP="00813365">
            <w:pPr>
              <w:rPr>
                <w:rFonts w:cs="Arial"/>
                <w:sz w:val="18"/>
                <w:szCs w:val="18"/>
              </w:rPr>
            </w:pPr>
          </w:p>
        </w:tc>
        <w:tc>
          <w:tcPr>
            <w:tcW w:w="2410" w:type="dxa"/>
          </w:tcPr>
          <w:p w:rsidR="004405D7" w:rsidRPr="001B2EC1" w:rsidRDefault="00ED55DA" w:rsidP="00813365">
            <w:pPr>
              <w:rPr>
                <w:rFonts w:cs="Arial"/>
                <w:sz w:val="18"/>
                <w:szCs w:val="18"/>
              </w:rPr>
            </w:pPr>
            <w:r w:rsidRPr="001B2EC1">
              <w:rPr>
                <w:rFonts w:cs="Arial"/>
                <w:sz w:val="18"/>
                <w:szCs w:val="18"/>
              </w:rPr>
              <w:t>Wbb</w:t>
            </w:r>
          </w:p>
        </w:tc>
        <w:tc>
          <w:tcPr>
            <w:tcW w:w="7088" w:type="dxa"/>
          </w:tcPr>
          <w:p w:rsidR="004405D7" w:rsidRPr="001B2EC1" w:rsidRDefault="00ED55DA" w:rsidP="00813365">
            <w:pPr>
              <w:rPr>
                <w:rFonts w:cs="Arial"/>
                <w:sz w:val="18"/>
                <w:szCs w:val="18"/>
              </w:rPr>
            </w:pPr>
            <w:r w:rsidRPr="001B2EC1">
              <w:rPr>
                <w:rFonts w:cs="Arial"/>
                <w:sz w:val="18"/>
                <w:szCs w:val="18"/>
              </w:rPr>
              <w:t xml:space="preserve">Wet </w:t>
            </w:r>
            <w:r w:rsidRPr="001B2EC1">
              <w:rPr>
                <w:rFonts w:cs="Arial"/>
                <w:sz w:val="18"/>
                <w:szCs w:val="18"/>
              </w:rPr>
              <w:t>Bodembescherming</w:t>
            </w:r>
          </w:p>
        </w:tc>
      </w:tr>
      <w:tr w:rsidR="004405D7" w:rsidRPr="001B2EC1" w:rsidTr="00813365">
        <w:tc>
          <w:tcPr>
            <w:tcW w:w="709" w:type="dxa"/>
          </w:tcPr>
          <w:p w:rsidR="004405D7" w:rsidRPr="001B2EC1" w:rsidRDefault="00ED55DA" w:rsidP="00813365">
            <w:pPr>
              <w:rPr>
                <w:rFonts w:cs="Arial"/>
                <w:sz w:val="18"/>
                <w:szCs w:val="18"/>
              </w:rPr>
            </w:pPr>
          </w:p>
        </w:tc>
        <w:tc>
          <w:tcPr>
            <w:tcW w:w="2410" w:type="dxa"/>
          </w:tcPr>
          <w:p w:rsidR="004405D7" w:rsidRPr="001B2EC1" w:rsidRDefault="00ED55DA" w:rsidP="00813365">
            <w:pPr>
              <w:rPr>
                <w:rFonts w:cs="Arial"/>
                <w:sz w:val="18"/>
                <w:szCs w:val="18"/>
              </w:rPr>
            </w:pPr>
            <w:r>
              <w:rPr>
                <w:rFonts w:cs="Arial"/>
                <w:sz w:val="18"/>
                <w:szCs w:val="18"/>
              </w:rPr>
              <w:t>DCMR</w:t>
            </w:r>
          </w:p>
        </w:tc>
        <w:tc>
          <w:tcPr>
            <w:tcW w:w="7088" w:type="dxa"/>
          </w:tcPr>
          <w:p w:rsidR="004405D7" w:rsidRPr="00690FE5" w:rsidRDefault="00ED55DA" w:rsidP="00813365">
            <w:pPr>
              <w:rPr>
                <w:rFonts w:cs="Arial"/>
                <w:sz w:val="18"/>
                <w:szCs w:val="18"/>
              </w:rPr>
            </w:pPr>
            <w:r w:rsidRPr="00690FE5">
              <w:rPr>
                <w:rFonts w:cs="Arial"/>
                <w:sz w:val="18"/>
                <w:szCs w:val="18"/>
              </w:rPr>
              <w:t>Dienst Centraal Milieubeheer Rijnmond</w:t>
            </w:r>
          </w:p>
        </w:tc>
      </w:tr>
      <w:tr w:rsidR="004405D7" w:rsidRPr="001B2EC1" w:rsidTr="00813365">
        <w:tc>
          <w:tcPr>
            <w:tcW w:w="709" w:type="dxa"/>
          </w:tcPr>
          <w:p w:rsidR="004405D7" w:rsidRPr="001B2EC1" w:rsidRDefault="00ED55DA" w:rsidP="00813365">
            <w:pPr>
              <w:rPr>
                <w:rFonts w:cs="Arial"/>
                <w:sz w:val="18"/>
                <w:szCs w:val="18"/>
              </w:rPr>
            </w:pPr>
          </w:p>
        </w:tc>
        <w:tc>
          <w:tcPr>
            <w:tcW w:w="2410" w:type="dxa"/>
          </w:tcPr>
          <w:p w:rsidR="004405D7" w:rsidRPr="001B2EC1" w:rsidRDefault="00ED55DA" w:rsidP="00813365">
            <w:pPr>
              <w:rPr>
                <w:rFonts w:cs="Arial"/>
                <w:sz w:val="18"/>
                <w:szCs w:val="18"/>
              </w:rPr>
            </w:pPr>
            <w:r>
              <w:rPr>
                <w:rFonts w:cs="Arial"/>
                <w:sz w:val="18"/>
                <w:szCs w:val="18"/>
              </w:rPr>
              <w:t>Wm</w:t>
            </w:r>
          </w:p>
        </w:tc>
        <w:tc>
          <w:tcPr>
            <w:tcW w:w="7088" w:type="dxa"/>
          </w:tcPr>
          <w:p w:rsidR="004405D7" w:rsidRPr="001B2EC1" w:rsidRDefault="00ED55DA" w:rsidP="00813365">
            <w:pPr>
              <w:rPr>
                <w:rFonts w:cs="Arial"/>
                <w:sz w:val="18"/>
                <w:szCs w:val="18"/>
              </w:rPr>
            </w:pPr>
            <w:r>
              <w:rPr>
                <w:rFonts w:cs="Arial"/>
                <w:sz w:val="18"/>
                <w:szCs w:val="18"/>
              </w:rPr>
              <w:t>Wet milieubeheer</w:t>
            </w:r>
          </w:p>
        </w:tc>
      </w:tr>
      <w:tr w:rsidR="004405D7" w:rsidRPr="001B2EC1" w:rsidTr="00813365">
        <w:tc>
          <w:tcPr>
            <w:tcW w:w="709" w:type="dxa"/>
          </w:tcPr>
          <w:p w:rsidR="004405D7" w:rsidRPr="001B2EC1" w:rsidRDefault="00ED55DA" w:rsidP="00813365">
            <w:pPr>
              <w:rPr>
                <w:rFonts w:cs="Arial"/>
                <w:sz w:val="18"/>
                <w:szCs w:val="18"/>
              </w:rPr>
            </w:pPr>
          </w:p>
        </w:tc>
        <w:tc>
          <w:tcPr>
            <w:tcW w:w="2410" w:type="dxa"/>
          </w:tcPr>
          <w:p w:rsidR="004405D7" w:rsidRPr="001B2EC1" w:rsidRDefault="00ED55DA" w:rsidP="00813365">
            <w:pPr>
              <w:rPr>
                <w:rFonts w:cs="Arial"/>
                <w:sz w:val="18"/>
                <w:szCs w:val="18"/>
              </w:rPr>
            </w:pPr>
            <w:r w:rsidRPr="001B2EC1">
              <w:rPr>
                <w:rFonts w:cs="Arial"/>
                <w:sz w:val="18"/>
                <w:szCs w:val="18"/>
              </w:rPr>
              <w:t>CROW 132</w:t>
            </w:r>
          </w:p>
        </w:tc>
        <w:tc>
          <w:tcPr>
            <w:tcW w:w="7088" w:type="dxa"/>
          </w:tcPr>
          <w:p w:rsidR="004405D7" w:rsidRPr="00690FE5" w:rsidRDefault="00ED55DA" w:rsidP="00813365">
            <w:pPr>
              <w:rPr>
                <w:rFonts w:cs="Arial"/>
                <w:sz w:val="18"/>
                <w:szCs w:val="18"/>
              </w:rPr>
            </w:pPr>
            <w:r w:rsidRPr="00690FE5">
              <w:rPr>
                <w:rFonts w:cs="Arial"/>
                <w:sz w:val="18"/>
                <w:szCs w:val="18"/>
              </w:rPr>
              <w:t xml:space="preserve">Publicatieblad van de CROW voor het werken in of met verontreinigde grond en verontreinigd (grond)water. De naam CROW is oorspronkelijk </w:t>
            </w:r>
            <w:r w:rsidRPr="00690FE5">
              <w:rPr>
                <w:rFonts w:cs="Arial"/>
                <w:sz w:val="18"/>
                <w:szCs w:val="18"/>
              </w:rPr>
              <w:t>een afkorting van Centrum voor Regelgeving en Onderzoek in de Grond-, Water- en Wegenbouw en de Verkeerstechniek. Tegenwoordig staat de naam voor kennisplatform voor infrastructuur, verkeer, vervoer en openbare ruimte.</w:t>
            </w:r>
          </w:p>
        </w:tc>
      </w:tr>
      <w:tr w:rsidR="004405D7" w:rsidRPr="001B2EC1" w:rsidTr="00813365">
        <w:tc>
          <w:tcPr>
            <w:tcW w:w="709" w:type="dxa"/>
          </w:tcPr>
          <w:p w:rsidR="004405D7" w:rsidRPr="001B2EC1" w:rsidRDefault="00ED55DA" w:rsidP="00813365">
            <w:pPr>
              <w:rPr>
                <w:rFonts w:cs="Arial"/>
                <w:sz w:val="18"/>
                <w:szCs w:val="18"/>
              </w:rPr>
            </w:pPr>
          </w:p>
        </w:tc>
        <w:tc>
          <w:tcPr>
            <w:tcW w:w="2410" w:type="dxa"/>
          </w:tcPr>
          <w:p w:rsidR="004405D7" w:rsidRPr="001B2EC1" w:rsidRDefault="00ED55DA" w:rsidP="00813365">
            <w:pPr>
              <w:rPr>
                <w:rFonts w:cs="Arial"/>
                <w:sz w:val="18"/>
                <w:szCs w:val="18"/>
              </w:rPr>
            </w:pPr>
            <w:r w:rsidRPr="001B2EC1">
              <w:rPr>
                <w:rFonts w:cs="Arial"/>
                <w:sz w:val="18"/>
                <w:szCs w:val="18"/>
              </w:rPr>
              <w:t>WION</w:t>
            </w:r>
          </w:p>
        </w:tc>
        <w:tc>
          <w:tcPr>
            <w:tcW w:w="7088" w:type="dxa"/>
          </w:tcPr>
          <w:p w:rsidR="004405D7" w:rsidRPr="001B2EC1" w:rsidRDefault="00ED55DA" w:rsidP="00813365">
            <w:pPr>
              <w:rPr>
                <w:rFonts w:cs="Arial"/>
                <w:sz w:val="18"/>
                <w:szCs w:val="18"/>
              </w:rPr>
            </w:pPr>
            <w:r w:rsidRPr="001B2EC1">
              <w:rPr>
                <w:rFonts w:cs="Arial"/>
                <w:sz w:val="18"/>
                <w:szCs w:val="18"/>
              </w:rPr>
              <w:t>Wet Informatie-uitwisseling On</w:t>
            </w:r>
            <w:r w:rsidRPr="001B2EC1">
              <w:rPr>
                <w:rFonts w:cs="Arial"/>
                <w:sz w:val="18"/>
                <w:szCs w:val="18"/>
              </w:rPr>
              <w:t>dergrondse Netten</w:t>
            </w:r>
          </w:p>
        </w:tc>
      </w:tr>
      <w:tr w:rsidR="004405D7" w:rsidRPr="001B2EC1" w:rsidTr="00813365">
        <w:tc>
          <w:tcPr>
            <w:tcW w:w="709" w:type="dxa"/>
          </w:tcPr>
          <w:p w:rsidR="004405D7" w:rsidRPr="001B2EC1" w:rsidRDefault="00ED55DA" w:rsidP="00813365">
            <w:pPr>
              <w:rPr>
                <w:rFonts w:cs="Arial"/>
                <w:sz w:val="18"/>
                <w:szCs w:val="18"/>
              </w:rPr>
            </w:pPr>
          </w:p>
        </w:tc>
        <w:tc>
          <w:tcPr>
            <w:tcW w:w="2410" w:type="dxa"/>
          </w:tcPr>
          <w:p w:rsidR="004405D7" w:rsidRPr="001B2EC1" w:rsidRDefault="00ED55DA" w:rsidP="00813365">
            <w:pPr>
              <w:rPr>
                <w:rFonts w:cs="Arial"/>
                <w:sz w:val="18"/>
                <w:szCs w:val="18"/>
              </w:rPr>
            </w:pPr>
            <w:r w:rsidRPr="001B2EC1">
              <w:rPr>
                <w:rFonts w:cs="Arial"/>
                <w:sz w:val="18"/>
                <w:szCs w:val="18"/>
              </w:rPr>
              <w:t>BRL 6000</w:t>
            </w:r>
          </w:p>
        </w:tc>
        <w:tc>
          <w:tcPr>
            <w:tcW w:w="7088" w:type="dxa"/>
          </w:tcPr>
          <w:p w:rsidR="004405D7" w:rsidRPr="001B2EC1" w:rsidRDefault="00ED55DA" w:rsidP="00813365">
            <w:pPr>
              <w:rPr>
                <w:rFonts w:cs="Arial"/>
                <w:sz w:val="18"/>
                <w:szCs w:val="18"/>
              </w:rPr>
            </w:pPr>
            <w:r w:rsidRPr="001B2EC1">
              <w:rPr>
                <w:rFonts w:cs="Arial"/>
                <w:sz w:val="18"/>
                <w:szCs w:val="18"/>
              </w:rPr>
              <w:t>Beoordelingsrichtlijn voor milieukundige begeleiding en evaluatie van bodemsaneringen</w:t>
            </w:r>
          </w:p>
        </w:tc>
      </w:tr>
      <w:tr w:rsidR="004405D7" w:rsidRPr="001B2EC1" w:rsidTr="00813365">
        <w:tc>
          <w:tcPr>
            <w:tcW w:w="709" w:type="dxa"/>
          </w:tcPr>
          <w:p w:rsidR="004405D7" w:rsidRPr="001B2EC1" w:rsidRDefault="00ED55DA" w:rsidP="00813365">
            <w:pPr>
              <w:rPr>
                <w:rFonts w:cs="Arial"/>
                <w:sz w:val="18"/>
                <w:szCs w:val="18"/>
              </w:rPr>
            </w:pPr>
          </w:p>
        </w:tc>
        <w:tc>
          <w:tcPr>
            <w:tcW w:w="2410" w:type="dxa"/>
          </w:tcPr>
          <w:p w:rsidR="004405D7" w:rsidRPr="001B2EC1" w:rsidRDefault="00ED55DA" w:rsidP="00813365">
            <w:pPr>
              <w:rPr>
                <w:rFonts w:cs="Arial"/>
                <w:sz w:val="18"/>
                <w:szCs w:val="18"/>
              </w:rPr>
            </w:pPr>
            <w:r w:rsidRPr="001B2EC1">
              <w:rPr>
                <w:rFonts w:cs="Arial"/>
                <w:sz w:val="18"/>
                <w:szCs w:val="18"/>
              </w:rPr>
              <w:t>BRL 7000</w:t>
            </w:r>
          </w:p>
        </w:tc>
        <w:tc>
          <w:tcPr>
            <w:tcW w:w="7088" w:type="dxa"/>
          </w:tcPr>
          <w:p w:rsidR="004405D7" w:rsidRPr="001B2EC1" w:rsidRDefault="00ED55DA" w:rsidP="00813365">
            <w:pPr>
              <w:rPr>
                <w:rFonts w:cs="Arial"/>
                <w:sz w:val="18"/>
                <w:szCs w:val="18"/>
              </w:rPr>
            </w:pPr>
            <w:r w:rsidRPr="001B2EC1">
              <w:rPr>
                <w:rFonts w:cs="Arial"/>
                <w:sz w:val="18"/>
                <w:szCs w:val="18"/>
              </w:rPr>
              <w:t>Beoordelingsrichtlijn voor uitvoering van bodemsaneringen</w:t>
            </w:r>
          </w:p>
        </w:tc>
      </w:tr>
      <w:tr w:rsidR="004405D7" w:rsidRPr="001B2EC1" w:rsidTr="00813365">
        <w:tc>
          <w:tcPr>
            <w:tcW w:w="709" w:type="dxa"/>
          </w:tcPr>
          <w:p w:rsidR="004405D7" w:rsidRPr="001B2EC1" w:rsidRDefault="00ED55DA" w:rsidP="00813365">
            <w:pPr>
              <w:rPr>
                <w:rFonts w:cs="Arial"/>
                <w:sz w:val="18"/>
                <w:szCs w:val="18"/>
              </w:rPr>
            </w:pPr>
          </w:p>
        </w:tc>
        <w:tc>
          <w:tcPr>
            <w:tcW w:w="2410" w:type="dxa"/>
          </w:tcPr>
          <w:p w:rsidR="004405D7" w:rsidRDefault="00ED55DA" w:rsidP="00813365">
            <w:pPr>
              <w:rPr>
                <w:rFonts w:cs="Arial"/>
                <w:sz w:val="18"/>
                <w:szCs w:val="18"/>
              </w:rPr>
            </w:pPr>
            <w:r>
              <w:rPr>
                <w:rFonts w:cs="Arial"/>
                <w:sz w:val="18"/>
                <w:szCs w:val="18"/>
              </w:rPr>
              <w:t>CIN</w:t>
            </w:r>
          </w:p>
        </w:tc>
        <w:tc>
          <w:tcPr>
            <w:tcW w:w="7088" w:type="dxa"/>
          </w:tcPr>
          <w:p w:rsidR="004405D7" w:rsidRPr="00690FE5" w:rsidRDefault="00ED55DA" w:rsidP="00813365">
            <w:pPr>
              <w:rPr>
                <w:rFonts w:cs="Arial"/>
                <w:sz w:val="18"/>
                <w:szCs w:val="18"/>
              </w:rPr>
            </w:pPr>
            <w:r w:rsidRPr="00690FE5">
              <w:rPr>
                <w:rFonts w:cs="Arial"/>
                <w:sz w:val="18"/>
                <w:szCs w:val="18"/>
              </w:rPr>
              <w:t>Centraal Incidenten Nummer</w:t>
            </w:r>
          </w:p>
        </w:tc>
      </w:tr>
    </w:tbl>
    <w:p w:rsidR="004405D7" w:rsidRPr="004405D7" w:rsidRDefault="00ED55DA" w:rsidP="004405D7">
      <w:pPr>
        <w:pStyle w:val="Tekst"/>
      </w:pPr>
    </w:p>
    <w:p w:rsidR="002C60FC" w:rsidRPr="00B63B3F" w:rsidRDefault="00ED55DA" w:rsidP="002C60FC">
      <w:pPr>
        <w:pStyle w:val="Hoofdstukniveau1"/>
        <w:numPr>
          <w:ilvl w:val="0"/>
          <w:numId w:val="5"/>
        </w:numPr>
      </w:pPr>
      <w:r>
        <w:t>BIJLAGEN</w:t>
      </w:r>
    </w:p>
    <w:p w:rsidR="000A71B7" w:rsidRPr="001B2EC1" w:rsidRDefault="00ED55DA" w:rsidP="000A71B7">
      <w:pPr>
        <w:rPr>
          <w:rFonts w:cs="Arial"/>
          <w:sz w:val="18"/>
          <w:szCs w:val="18"/>
        </w:rPr>
      </w:pPr>
    </w:p>
    <w:tbl>
      <w:tblPr>
        <w:tblW w:w="10207" w:type="dxa"/>
        <w:tblInd w:w="-34" w:type="dxa"/>
        <w:tblLayout w:type="fixed"/>
        <w:tblLook w:val="0000" w:firstRow="0" w:lastRow="0" w:firstColumn="0" w:lastColumn="0" w:noHBand="0" w:noVBand="0"/>
      </w:tblPr>
      <w:tblGrid>
        <w:gridCol w:w="709"/>
        <w:gridCol w:w="2410"/>
        <w:gridCol w:w="7088"/>
      </w:tblGrid>
      <w:tr w:rsidR="000A71B7" w:rsidRPr="001B2EC1" w:rsidTr="00813365">
        <w:tc>
          <w:tcPr>
            <w:tcW w:w="709" w:type="dxa"/>
          </w:tcPr>
          <w:p w:rsidR="000A71B7" w:rsidRPr="001B2EC1" w:rsidRDefault="00ED55DA" w:rsidP="00813365">
            <w:pPr>
              <w:rPr>
                <w:rFonts w:cs="Arial"/>
                <w:sz w:val="18"/>
                <w:szCs w:val="18"/>
              </w:rPr>
            </w:pPr>
          </w:p>
        </w:tc>
        <w:tc>
          <w:tcPr>
            <w:tcW w:w="2410" w:type="dxa"/>
          </w:tcPr>
          <w:p w:rsidR="000A71B7" w:rsidRPr="001B2EC1" w:rsidRDefault="00ED55DA" w:rsidP="00813365">
            <w:pPr>
              <w:rPr>
                <w:rFonts w:cs="Arial"/>
                <w:sz w:val="18"/>
                <w:szCs w:val="18"/>
              </w:rPr>
            </w:pPr>
            <w:r w:rsidRPr="001B2EC1">
              <w:rPr>
                <w:rFonts w:cs="Arial"/>
                <w:sz w:val="18"/>
                <w:szCs w:val="18"/>
              </w:rPr>
              <w:t>Bijlage 1</w:t>
            </w:r>
          </w:p>
        </w:tc>
        <w:tc>
          <w:tcPr>
            <w:tcW w:w="7088" w:type="dxa"/>
          </w:tcPr>
          <w:p w:rsidR="000A71B7" w:rsidRPr="001B2EC1" w:rsidRDefault="00ED55DA" w:rsidP="00813365">
            <w:pPr>
              <w:rPr>
                <w:rFonts w:cs="Arial"/>
                <w:sz w:val="18"/>
                <w:szCs w:val="18"/>
              </w:rPr>
            </w:pPr>
            <w:r w:rsidRPr="001B2EC1">
              <w:rPr>
                <w:rFonts w:cs="Arial"/>
                <w:sz w:val="18"/>
                <w:szCs w:val="18"/>
              </w:rPr>
              <w:t>Beslissingsdiagram</w:t>
            </w:r>
          </w:p>
        </w:tc>
      </w:tr>
    </w:tbl>
    <w:p w:rsidR="000A71B7" w:rsidRDefault="00ED55DA" w:rsidP="000A71B7">
      <w:pPr>
        <w:pStyle w:val="BodyText2"/>
        <w:ind w:left="1418" w:hanging="1418"/>
        <w:rPr>
          <w:b/>
          <w:sz w:val="24"/>
          <w:szCs w:val="24"/>
        </w:rPr>
      </w:pPr>
    </w:p>
    <w:p w:rsidR="000A71B7" w:rsidRDefault="00ED55DA" w:rsidP="000A71B7">
      <w:pPr>
        <w:pStyle w:val="BodyText2"/>
        <w:ind w:left="1418" w:hanging="1418"/>
        <w:rPr>
          <w:b/>
          <w:sz w:val="24"/>
          <w:szCs w:val="24"/>
        </w:rPr>
      </w:pPr>
      <w:r>
        <w:rPr>
          <w:b/>
          <w:sz w:val="24"/>
          <w:szCs w:val="24"/>
        </w:rPr>
        <w:br w:type="page"/>
      </w:r>
      <w:r w:rsidRPr="00942FC5">
        <w:rPr>
          <w:b/>
          <w:sz w:val="24"/>
          <w:szCs w:val="24"/>
        </w:rPr>
        <w:t>BIJLAGE 1:</w:t>
      </w:r>
      <w:r w:rsidRPr="00942FC5">
        <w:rPr>
          <w:b/>
          <w:sz w:val="24"/>
          <w:szCs w:val="24"/>
        </w:rPr>
        <w:tab/>
        <w:t xml:space="preserve">Diagram werkwijze </w:t>
      </w:r>
      <w:r>
        <w:rPr>
          <w:b/>
          <w:sz w:val="24"/>
          <w:szCs w:val="24"/>
        </w:rPr>
        <w:t>bereddering bodemincidenten</w:t>
      </w:r>
    </w:p>
    <w:p w:rsidR="000A71B7" w:rsidRDefault="00ED55DA" w:rsidP="000A71B7">
      <w:pPr>
        <w:pStyle w:val="BodyText2"/>
        <w:ind w:left="1418" w:hanging="1418"/>
        <w:rPr>
          <w:sz w:val="24"/>
          <w:szCs w:val="24"/>
        </w:rPr>
      </w:pPr>
    </w:p>
    <w:p w:rsidR="000A71B7" w:rsidRPr="00A17301" w:rsidRDefault="00ED55DA" w:rsidP="00BC2B15">
      <w:pPr>
        <w:pStyle w:val="BodyText2"/>
        <w:tabs>
          <w:tab w:val="left" w:pos="426"/>
        </w:tabs>
        <w:ind w:left="0" w:firstLine="0"/>
        <w:rPr>
          <w:b/>
          <w:sz w:val="20"/>
        </w:rPr>
      </w:pPr>
      <w:r>
        <w:rPr>
          <w:sz w:val="24"/>
          <w:szCs w:val="24"/>
        </w:rPr>
        <w:br w:type="page"/>
        <w:t xml:space="preserve"> </w:t>
      </w:r>
      <w:r>
        <w:object w:dxaOrig="8648" w:dyaOrig="13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5pt;height:607.5pt" o:ole="">
            <v:imagedata r:id="rId11" o:title=""/>
          </v:shape>
          <o:OLEObject Type="Embed" ProgID="Visio.Drawing.11" ShapeID="_x0000_i1025" DrawAspect="Content" ObjectID="_1665817747" r:id="rId12"/>
        </w:object>
      </w:r>
    </w:p>
    <w:sectPr w:rsidR="000A71B7" w:rsidRPr="00A17301" w:rsidSect="00EC4771">
      <w:headerReference w:type="default" r:id="rId13"/>
      <w:pgSz w:w="11906" w:h="16838" w:code="9"/>
      <w:pgMar w:top="3260" w:right="992" w:bottom="1440"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C15" w:rsidRDefault="001D5797">
      <w:r>
        <w:separator/>
      </w:r>
    </w:p>
  </w:endnote>
  <w:endnote w:type="continuationSeparator" w:id="0">
    <w:p w:rsidR="00AB2C15" w:rsidRDefault="001D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C15" w:rsidRDefault="001D5797">
      <w:r>
        <w:separator/>
      </w:r>
    </w:p>
  </w:footnote>
  <w:footnote w:type="continuationSeparator" w:id="0">
    <w:p w:rsidR="00AB2C15" w:rsidRDefault="001D5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771" w:rsidRPr="00773346" w:rsidRDefault="00EC4771" w:rsidP="00EC4771">
    <w:pPr>
      <w:pStyle w:val="Heading1"/>
      <w:tabs>
        <w:tab w:val="left" w:pos="7920"/>
      </w:tabs>
      <w:ind w:right="-96"/>
      <w:rPr>
        <w:b w:val="0"/>
        <w:sz w:val="18"/>
      </w:rPr>
    </w:pPr>
    <w:r>
      <w:rPr>
        <w:noProof/>
        <w:lang w:val="en-US" w:eastAsia="zh-CN"/>
      </w:rPr>
      <w:drawing>
        <wp:anchor distT="0" distB="0" distL="114300" distR="114300" simplePos="0" relativeHeight="251660288" behindDoc="1" locked="0" layoutInCell="1" allowOverlap="1" wp14:anchorId="3B6866E8" wp14:editId="2F409F3C">
          <wp:simplePos x="0" y="0"/>
          <wp:positionH relativeFrom="column">
            <wp:posOffset>3903345</wp:posOffset>
          </wp:positionH>
          <wp:positionV relativeFrom="paragraph">
            <wp:posOffset>-104140</wp:posOffset>
          </wp:positionV>
          <wp:extent cx="2305050" cy="87249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305050" cy="872490"/>
                  </a:xfrm>
                  <a:prstGeom prst="rect">
                    <a:avLst/>
                  </a:prstGeom>
                  <a:noFill/>
                  <a:ln w="9525">
                    <a:noFill/>
                    <a:miter lim="800000"/>
                    <a:headEnd/>
                    <a:tailEnd/>
                  </a:ln>
                </pic:spPr>
              </pic:pic>
            </a:graphicData>
          </a:graphic>
        </wp:anchor>
      </w:drawing>
    </w:r>
    <w:r>
      <w:rPr>
        <w:b w:val="0"/>
        <w:sz w:val="18"/>
      </w:rPr>
      <w:tab/>
    </w:r>
  </w:p>
  <w:p w:rsidR="00EC4771" w:rsidRDefault="00EC4771" w:rsidP="00EC4771">
    <w:pPr>
      <w:pStyle w:val="Heading1"/>
      <w:ind w:right="-96"/>
    </w:pPr>
  </w:p>
  <w:p w:rsidR="00EC4771" w:rsidRDefault="00EC4771" w:rsidP="00EC4771">
    <w:pPr>
      <w:pStyle w:val="Heading1"/>
    </w:pPr>
    <w:r>
      <w:t>BEDRIJVENPARK BOTLEK PROCEDURE</w:t>
    </w:r>
  </w:p>
  <w:p w:rsidR="00EC4771" w:rsidRDefault="00EC4771" w:rsidP="00EC4771">
    <w:pPr>
      <w:tabs>
        <w:tab w:val="left" w:pos="9780"/>
      </w:tabs>
      <w:ind w:left="2160" w:firstLine="720"/>
      <w:rPr>
        <w:b/>
        <w:sz w:val="24"/>
      </w:rPr>
    </w:pPr>
  </w:p>
  <w:p w:rsidR="00EC4771" w:rsidRPr="00FD0CA2" w:rsidRDefault="00ED55DA" w:rsidP="00EC4771">
    <w:pPr>
      <w:tabs>
        <w:tab w:val="left" w:pos="3030"/>
        <w:tab w:val="left" w:pos="7560"/>
        <w:tab w:val="left" w:pos="8160"/>
        <w:tab w:val="right" w:pos="9780"/>
      </w:tabs>
      <w:rPr>
        <w:sz w:val="24"/>
      </w:rPr>
    </w:pPr>
    <w:bookmarkStart w:id="2" w:name="A60545def80944f149e488b774cb24ad3"/>
    <w:r>
      <w:rPr>
        <w:sz w:val="24"/>
      </w:rPr>
      <w:t>Aanpak nieuwe bodemverontreinigingen</w:t>
    </w:r>
    <w:bookmarkEnd w:id="2"/>
    <w:r w:rsidR="00EC4771" w:rsidRPr="006B61B8">
      <w:rPr>
        <w:sz w:val="24"/>
      </w:rPr>
      <w:tab/>
    </w:r>
    <w:r w:rsidR="00EC4771" w:rsidRPr="006B61B8">
      <w:rPr>
        <w:sz w:val="18"/>
      </w:rPr>
      <w:t xml:space="preserve"> </w:t>
    </w:r>
    <w:r w:rsidR="00EC4771" w:rsidRPr="006B61B8">
      <w:rPr>
        <w:sz w:val="18"/>
      </w:rPr>
      <w:tab/>
    </w:r>
    <w:r w:rsidR="00EC4771" w:rsidRPr="006B61B8">
      <w:rPr>
        <w:sz w:val="18"/>
      </w:rPr>
      <w:tab/>
    </w:r>
  </w:p>
  <w:p w:rsidR="00EC4771" w:rsidRPr="00FD0CA2" w:rsidRDefault="00EC4771" w:rsidP="00EC4771">
    <w:pPr>
      <w:rPr>
        <w:sz w:val="18"/>
      </w:rPr>
    </w:pPr>
  </w:p>
  <w:p w:rsidR="00EC4771" w:rsidRDefault="00EC4771" w:rsidP="00EC4771">
    <w:pPr>
      <w:tabs>
        <w:tab w:val="left" w:pos="1320"/>
        <w:tab w:val="left" w:pos="2552"/>
        <w:tab w:val="right" w:pos="9780"/>
      </w:tabs>
      <w:rPr>
        <w:sz w:val="18"/>
      </w:rPr>
    </w:pPr>
  </w:p>
  <w:p w:rsidR="00EC4771" w:rsidRPr="00616A52" w:rsidRDefault="00EC4771" w:rsidP="00EC4771">
    <w:pPr>
      <w:tabs>
        <w:tab w:val="left" w:pos="1320"/>
        <w:tab w:val="left" w:pos="2552"/>
        <w:tab w:val="right" w:pos="9780"/>
      </w:tabs>
      <w:rPr>
        <w:sz w:val="18"/>
      </w:rPr>
    </w:pPr>
    <w:r w:rsidRPr="00FD0CA2">
      <w:rPr>
        <w:sz w:val="18"/>
      </w:rPr>
      <w:t xml:space="preserve">Versiedatum: </w:t>
    </w:r>
    <w:r>
      <w:rPr>
        <w:sz w:val="18"/>
      </w:rPr>
      <w:tab/>
    </w:r>
    <w:bookmarkStart w:id="3" w:name="A1293b09e1f2c43dab6d725c02a3f72de"/>
    <w:r w:rsidR="00ED55DA">
      <w:rPr>
        <w:sz w:val="18"/>
      </w:rPr>
      <w:t>30-10-2020</w:t>
    </w:r>
    <w:bookmarkEnd w:id="3"/>
    <w:r w:rsidRPr="00FD0CA2">
      <w:rPr>
        <w:sz w:val="18"/>
      </w:rPr>
      <w:tab/>
    </w:r>
    <w:r w:rsidRPr="00FD0CA2">
      <w:rPr>
        <w:sz w:val="18"/>
      </w:rPr>
      <w:tab/>
    </w:r>
    <w:r w:rsidRPr="00FD0CA2">
      <w:rPr>
        <w:snapToGrid w:val="0"/>
        <w:sz w:val="18"/>
      </w:rPr>
      <w:t xml:space="preserve">Pagina </w:t>
    </w:r>
    <w:r>
      <w:rPr>
        <w:snapToGrid w:val="0"/>
        <w:sz w:val="18"/>
      </w:rPr>
      <w:fldChar w:fldCharType="begin"/>
    </w:r>
    <w:r w:rsidRPr="00616A52">
      <w:rPr>
        <w:snapToGrid w:val="0"/>
        <w:sz w:val="18"/>
      </w:rPr>
      <w:instrText xml:space="preserve"> PAGE </w:instrText>
    </w:r>
    <w:r>
      <w:rPr>
        <w:snapToGrid w:val="0"/>
        <w:sz w:val="18"/>
      </w:rPr>
      <w:fldChar w:fldCharType="separate"/>
    </w:r>
    <w:r w:rsidR="00555B24">
      <w:rPr>
        <w:noProof/>
        <w:snapToGrid w:val="0"/>
        <w:sz w:val="18"/>
      </w:rPr>
      <w:t>1</w:t>
    </w:r>
    <w:r>
      <w:rPr>
        <w:snapToGrid w:val="0"/>
        <w:sz w:val="18"/>
      </w:rPr>
      <w:fldChar w:fldCharType="end"/>
    </w:r>
    <w:r w:rsidRPr="00616A52">
      <w:rPr>
        <w:snapToGrid w:val="0"/>
        <w:sz w:val="18"/>
      </w:rPr>
      <w:t xml:space="preserve"> van </w:t>
    </w:r>
    <w:fldSimple w:instr=" NUMPAGES  \* Arabic  \* MERGEFORMAT ">
      <w:r w:rsidR="00555B24">
        <w:rPr>
          <w:noProof/>
        </w:rPr>
        <w:t>1</w:t>
      </w:r>
    </w:fldSimple>
  </w:p>
  <w:p w:rsidR="00EC4771" w:rsidRPr="00616A52" w:rsidRDefault="00EC4771" w:rsidP="00EC4771">
    <w:pPr>
      <w:pStyle w:val="Header"/>
    </w:pPr>
    <w:r>
      <w:rPr>
        <w:noProof/>
        <w:lang w:val="en-US" w:eastAsia="zh-CN"/>
      </w:rPr>
      <mc:AlternateContent>
        <mc:Choice Requires="wps">
          <w:drawing>
            <wp:anchor distT="0" distB="0" distL="114300" distR="114300" simplePos="0" relativeHeight="251659264" behindDoc="0" locked="0" layoutInCell="0" allowOverlap="1" wp14:anchorId="5D29892D" wp14:editId="1D806F06">
              <wp:simplePos x="0" y="0"/>
              <wp:positionH relativeFrom="column">
                <wp:posOffset>11430</wp:posOffset>
              </wp:positionH>
              <wp:positionV relativeFrom="page">
                <wp:posOffset>1828800</wp:posOffset>
              </wp:positionV>
              <wp:extent cx="6217920" cy="0"/>
              <wp:effectExtent l="11430" t="9525" r="9525" b="9525"/>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9BB07"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2in" to="490.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5EcEg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" o:allowincell="f">
              <w10:wrap type="square" anchory="page"/>
            </v:line>
          </w:pict>
        </mc:Fallback>
      </mc:AlternateContent>
    </w:r>
  </w:p>
  <w:p w:rsidR="00EC4771" w:rsidRPr="00616A52" w:rsidRDefault="00EC4771" w:rsidP="00EC4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04E1"/>
    <w:multiLevelType w:val="multilevel"/>
    <w:tmpl w:val="32F65A32"/>
    <w:lvl w:ilvl="0">
      <w:start w:val="1"/>
      <w:numFmt w:val="decimal"/>
      <w:lvlText w:val="%1"/>
      <w:lvlJc w:val="left"/>
      <w:pPr>
        <w:ind w:left="1134" w:hanging="1134"/>
      </w:pPr>
      <w:rPr>
        <w:rFonts w:asciiTheme="minorHAnsi" w:hAnsiTheme="minorHAnsi" w:cstheme="minorHAnsi" w:hint="default"/>
        <w:b/>
        <w:i w:val="0"/>
        <w:caps w:val="0"/>
        <w:strike w:val="0"/>
        <w:dstrike w:val="0"/>
        <w:vanish w:val="0"/>
        <w:webHidden w:val="0"/>
        <w:color w:val="000080"/>
        <w:spacing w:val="0"/>
        <w:kern w:val="0"/>
        <w:position w:val="0"/>
        <w:sz w:val="32"/>
        <w:szCs w:val="3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1134"/>
      </w:pPr>
      <w:rPr>
        <w:rFonts w:ascii="Calibri" w:hAnsi="Calibri" w:cs="Calibri" w:hint="default"/>
        <w:b/>
        <w:i w:val="0"/>
        <w:caps w:val="0"/>
        <w:strike w:val="0"/>
        <w:dstrike w:val="0"/>
        <w:vanish w:val="0"/>
        <w:webHidden w:val="0"/>
        <w:color w:val="008080"/>
        <w:spacing w:val="0"/>
        <w:kern w:val="0"/>
        <w:position w:val="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34" w:hanging="1134"/>
      </w:pPr>
      <w:rPr>
        <w:rFonts w:asciiTheme="minorHAnsi" w:hAnsiTheme="minorHAnsi" w:cstheme="minorHAnsi" w:hint="default"/>
        <w:b/>
        <w:i w:val="0"/>
        <w:caps w:val="0"/>
        <w:strike w:val="0"/>
        <w:dstrike w:val="0"/>
        <w:vanish w:val="0"/>
        <w:webHidden w:val="0"/>
        <w:color w:val="3366FF"/>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134" w:hanging="1134"/>
      </w:pPr>
      <w:rPr>
        <w:rFonts w:asciiTheme="minorHAnsi" w:hAnsiTheme="minorHAnsi" w:cstheme="minorHAnsi" w:hint="default"/>
        <w:b/>
        <w:bCs w:val="0"/>
        <w:i w:val="0"/>
        <w:iCs w:val="0"/>
        <w:caps w:val="0"/>
        <w:smallCaps w:val="0"/>
        <w:strike w:val="0"/>
        <w:dstrike w:val="0"/>
        <w:outline w:val="0"/>
        <w:shadow w:val="0"/>
        <w:emboss w:val="0"/>
        <w:imprint w:val="0"/>
        <w:noProof w:val="0"/>
        <w:vanish w:val="0"/>
        <w:webHidden w:val="0"/>
        <w:color w:val="8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134" w:hanging="1134"/>
      </w:pPr>
      <w:rPr>
        <w:rFonts w:asciiTheme="minorHAnsi" w:hAnsiTheme="minorHAnsi" w:cstheme="minorHAnsi" w:hint="default"/>
        <w:b/>
        <w:i w:val="0"/>
        <w:color w:val="FF6600"/>
        <w:sz w:val="20"/>
        <w:szCs w:val="20"/>
      </w:rPr>
    </w:lvl>
    <w:lvl w:ilvl="5">
      <w:start w:val="1"/>
      <w:numFmt w:val="decimal"/>
      <w:lvlText w:val="%1.%2.%3.%4.%5.%6"/>
      <w:lvlJc w:val="left"/>
      <w:pPr>
        <w:tabs>
          <w:tab w:val="num" w:pos="720"/>
        </w:tabs>
        <w:ind w:left="1134" w:hanging="1134"/>
      </w:pPr>
      <w:rPr>
        <w:rFonts w:hint="default"/>
      </w:rPr>
    </w:lvl>
    <w:lvl w:ilvl="6">
      <w:start w:val="1"/>
      <w:numFmt w:val="decimal"/>
      <w:lvlText w:val="%1.%2.%3.%4.%5.%6.%7"/>
      <w:lvlJc w:val="left"/>
      <w:pPr>
        <w:tabs>
          <w:tab w:val="num" w:pos="720"/>
        </w:tabs>
        <w:ind w:left="1134" w:hanging="1134"/>
      </w:pPr>
      <w:rPr>
        <w:rFonts w:hint="default"/>
      </w:rPr>
    </w:lvl>
    <w:lvl w:ilvl="7">
      <w:start w:val="1"/>
      <w:numFmt w:val="decimal"/>
      <w:lvlText w:val="%1.%2.%3.%4.%5.%6.%7.%8"/>
      <w:lvlJc w:val="left"/>
      <w:pPr>
        <w:tabs>
          <w:tab w:val="num" w:pos="720"/>
        </w:tabs>
        <w:ind w:left="1134" w:hanging="1134"/>
      </w:pPr>
      <w:rPr>
        <w:rFonts w:hint="default"/>
      </w:rPr>
    </w:lvl>
    <w:lvl w:ilvl="8">
      <w:start w:val="1"/>
      <w:numFmt w:val="decimal"/>
      <w:lvlText w:val="%1.%2.%3.%4.%5.%6.%7.%8.%9"/>
      <w:lvlJc w:val="left"/>
      <w:pPr>
        <w:tabs>
          <w:tab w:val="num" w:pos="720"/>
        </w:tabs>
        <w:ind w:left="1134" w:hanging="1134"/>
      </w:pPr>
      <w:rPr>
        <w:rFonts w:hint="default"/>
      </w:rPr>
    </w:lvl>
  </w:abstractNum>
  <w:abstractNum w:abstractNumId="1" w15:restartNumberingAfterBreak="0">
    <w:nsid w:val="11AF16E3"/>
    <w:multiLevelType w:val="hybridMultilevel"/>
    <w:tmpl w:val="573029D0"/>
    <w:lvl w:ilvl="0" w:tplc="04130001">
      <w:start w:val="1"/>
      <w:numFmt w:val="bullet"/>
      <w:lvlText w:val=""/>
      <w:lvlJc w:val="left"/>
      <w:pPr>
        <w:tabs>
          <w:tab w:val="num" w:pos="1429"/>
        </w:tabs>
        <w:ind w:left="1429" w:hanging="360"/>
      </w:pPr>
      <w:rPr>
        <w:rFonts w:ascii="Symbol" w:hAnsi="Symbol" w:hint="default"/>
      </w:rPr>
    </w:lvl>
    <w:lvl w:ilvl="1" w:tplc="04130003" w:tentative="1">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208304CE"/>
    <w:multiLevelType w:val="multilevel"/>
    <w:tmpl w:val="694634E2"/>
    <w:lvl w:ilvl="0">
      <w:start w:val="1"/>
      <w:numFmt w:val="bullet"/>
      <w:pStyle w:val="Bulletlevel1"/>
      <w:lvlText w:val=""/>
      <w:lvlJc w:val="left"/>
      <w:pPr>
        <w:tabs>
          <w:tab w:val="num" w:pos="992"/>
        </w:tabs>
        <w:ind w:left="992" w:hanging="283"/>
      </w:pPr>
      <w:rPr>
        <w:rFonts w:ascii="Symbol" w:hAnsi="Symbol" w:hint="default"/>
        <w:b w:val="0"/>
        <w:i w:val="0"/>
        <w:sz w:val="18"/>
      </w:rPr>
    </w:lvl>
    <w:lvl w:ilvl="1">
      <w:start w:val="1"/>
      <w:numFmt w:val="bullet"/>
      <w:pStyle w:val="Bulletlevel2"/>
      <w:lvlText w:val=""/>
      <w:lvlJc w:val="left"/>
      <w:pPr>
        <w:tabs>
          <w:tab w:val="num" w:pos="1276"/>
        </w:tabs>
        <w:ind w:left="1276" w:hanging="284"/>
      </w:pPr>
      <w:rPr>
        <w:rFonts w:ascii="Wingdings 3" w:hAnsi="Wingdings 3" w:hint="default"/>
        <w:b w:val="0"/>
        <w:i w:val="0"/>
        <w:sz w:val="18"/>
        <w:lang w:val="nl-NL"/>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 w15:restartNumberingAfterBreak="0">
    <w:nsid w:val="26CA455D"/>
    <w:multiLevelType w:val="hybridMultilevel"/>
    <w:tmpl w:val="9D6E0FE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4B6B7E86"/>
    <w:multiLevelType w:val="hybridMultilevel"/>
    <w:tmpl w:val="831EA78A"/>
    <w:lvl w:ilvl="0" w:tplc="04130001">
      <w:start w:val="1"/>
      <w:numFmt w:val="bullet"/>
      <w:lvlText w:val=""/>
      <w:lvlJc w:val="left"/>
      <w:pPr>
        <w:tabs>
          <w:tab w:val="num" w:pos="1429"/>
        </w:tabs>
        <w:ind w:left="1429" w:hanging="360"/>
      </w:pPr>
      <w:rPr>
        <w:rFonts w:ascii="Symbol" w:hAnsi="Symbol" w:hint="default"/>
      </w:rPr>
    </w:lvl>
    <w:lvl w:ilvl="1" w:tplc="04130003" w:tentative="1">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4DF57F8C"/>
    <w:multiLevelType w:val="multilevel"/>
    <w:tmpl w:val="CF7AFDA0"/>
    <w:lvl w:ilvl="0">
      <w:start w:val="1"/>
      <w:numFmt w:val="decimal"/>
      <w:pStyle w:val="Hoofdstukniveau1"/>
      <w:lvlText w:val="%1"/>
      <w:lvlJc w:val="left"/>
      <w:pPr>
        <w:tabs>
          <w:tab w:val="num" w:pos="709"/>
        </w:tabs>
        <w:ind w:left="709" w:hanging="709"/>
      </w:pPr>
      <w:rPr>
        <w:rFonts w:hint="default"/>
        <w:lang w:val="nl-NL"/>
      </w:rPr>
    </w:lvl>
    <w:lvl w:ilvl="1">
      <w:start w:val="1"/>
      <w:numFmt w:val="decimal"/>
      <w:pStyle w:val="Hoofdstukniveau2"/>
      <w:lvlText w:val="%1.%2"/>
      <w:lvlJc w:val="left"/>
      <w:pPr>
        <w:tabs>
          <w:tab w:val="num" w:pos="709"/>
        </w:tabs>
        <w:ind w:left="709" w:hanging="709"/>
      </w:pPr>
      <w:rPr>
        <w:rFonts w:hint="default"/>
        <w:lang w:val="nl-NL"/>
      </w:rPr>
    </w:lvl>
    <w:lvl w:ilvl="2">
      <w:start w:val="1"/>
      <w:numFmt w:val="decimal"/>
      <w:pStyle w:val="Hoofdstukniveau3"/>
      <w:lvlText w:val="%1.%2.%3"/>
      <w:lvlJc w:val="left"/>
      <w:pPr>
        <w:tabs>
          <w:tab w:val="num" w:pos="709"/>
        </w:tabs>
        <w:ind w:left="709" w:hanging="709"/>
      </w:pPr>
      <w:rPr>
        <w:rFonts w:hint="default"/>
        <w:lang w:val="nl-NL"/>
      </w:rPr>
    </w:lvl>
    <w:lvl w:ilvl="3">
      <w:start w:val="1"/>
      <w:numFmt w:val="decimal"/>
      <w:lvlText w:val="%1.%2.%3.%4"/>
      <w:lvlJc w:val="left"/>
      <w:pPr>
        <w:tabs>
          <w:tab w:val="num" w:pos="1429"/>
        </w:tabs>
        <w:ind w:left="1429" w:hanging="720"/>
      </w:pPr>
      <w:rPr>
        <w:rFonts w:hint="default"/>
      </w:rPr>
    </w:lvl>
    <w:lvl w:ilvl="4">
      <w:start w:val="1"/>
      <w:numFmt w:val="decimal"/>
      <w:lvlText w:val="%1.%2.%3.%4.%5"/>
      <w:lvlJc w:val="left"/>
      <w:pPr>
        <w:tabs>
          <w:tab w:val="num" w:pos="1429"/>
        </w:tabs>
        <w:ind w:left="1429" w:hanging="720"/>
      </w:pPr>
      <w:rPr>
        <w:rFonts w:hint="default"/>
      </w:rPr>
    </w:lvl>
    <w:lvl w:ilvl="5">
      <w:start w:val="1"/>
      <w:numFmt w:val="decimal"/>
      <w:lvlText w:val="%1.%2.%3.%4.%5.%6"/>
      <w:lvlJc w:val="left"/>
      <w:pPr>
        <w:tabs>
          <w:tab w:val="num" w:pos="1789"/>
        </w:tabs>
        <w:ind w:left="1789" w:hanging="1080"/>
      </w:pPr>
      <w:rPr>
        <w:rFonts w:hint="default"/>
      </w:rPr>
    </w:lvl>
    <w:lvl w:ilvl="6">
      <w:start w:val="1"/>
      <w:numFmt w:val="decimal"/>
      <w:lvlText w:val="%1.%2.%3.%4.%5.%6.%7"/>
      <w:lvlJc w:val="left"/>
      <w:pPr>
        <w:tabs>
          <w:tab w:val="num" w:pos="1789"/>
        </w:tabs>
        <w:ind w:left="1789" w:hanging="1080"/>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149"/>
        </w:tabs>
        <w:ind w:left="2149" w:hanging="1440"/>
      </w:pPr>
      <w:rPr>
        <w:rFonts w:hint="default"/>
      </w:rPr>
    </w:lvl>
  </w:abstractNum>
  <w:abstractNum w:abstractNumId="6" w15:restartNumberingAfterBreak="0">
    <w:nsid w:val="5DE574E5"/>
    <w:multiLevelType w:val="hybridMultilevel"/>
    <w:tmpl w:val="F5DC875E"/>
    <w:lvl w:ilvl="0" w:tplc="04130001">
      <w:start w:val="1"/>
      <w:numFmt w:val="bullet"/>
      <w:lvlText w:val=""/>
      <w:lvlJc w:val="left"/>
      <w:pPr>
        <w:tabs>
          <w:tab w:val="num" w:pos="1429"/>
        </w:tabs>
        <w:ind w:left="1429" w:hanging="360"/>
      </w:pPr>
      <w:rPr>
        <w:rFonts w:ascii="Symbol" w:hAnsi="Symbol" w:hint="default"/>
      </w:rPr>
    </w:lvl>
    <w:lvl w:ilvl="1" w:tplc="04130017">
      <w:start w:val="1"/>
      <w:numFmt w:val="lowerLetter"/>
      <w:lvlText w:val="%2)"/>
      <w:lvlJc w:val="left"/>
      <w:pPr>
        <w:tabs>
          <w:tab w:val="num" w:pos="2149"/>
        </w:tabs>
        <w:ind w:left="2149" w:hanging="360"/>
      </w:pPr>
      <w:rPr>
        <w:rFonts w:hint="default"/>
      </w:rPr>
    </w:lvl>
    <w:lvl w:ilvl="2" w:tplc="04130001">
      <w:start w:val="1"/>
      <w:numFmt w:val="bullet"/>
      <w:lvlText w:val=""/>
      <w:lvlJc w:val="left"/>
      <w:pPr>
        <w:tabs>
          <w:tab w:val="num" w:pos="2869"/>
        </w:tabs>
        <w:ind w:left="2869" w:hanging="360"/>
      </w:pPr>
      <w:rPr>
        <w:rFonts w:ascii="Symbol" w:hAnsi="Symbol"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2"/>
  </w:num>
  <w:num w:numId="3">
    <w:abstractNumId w:val="0"/>
  </w:num>
  <w:num w:numId="4">
    <w:abstractNumId w:val="0"/>
  </w:num>
  <w:num w:numId="5">
    <w:abstractNumId w:val="5"/>
  </w:num>
  <w:num w:numId="6">
    <w:abstractNumId w:val="5"/>
  </w:num>
  <w:num w:numId="7">
    <w:abstractNumId w:val="5"/>
  </w:num>
  <w:num w:numId="8">
    <w:abstractNumId w:val="6"/>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formsDesig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797"/>
    <w:rsid w:val="0002656B"/>
    <w:rsid w:val="001D5797"/>
    <w:rsid w:val="00242469"/>
    <w:rsid w:val="003170D3"/>
    <w:rsid w:val="00453331"/>
    <w:rsid w:val="004F1DCA"/>
    <w:rsid w:val="00555B24"/>
    <w:rsid w:val="005B51B2"/>
    <w:rsid w:val="00655EEB"/>
    <w:rsid w:val="006F04C4"/>
    <w:rsid w:val="00770D41"/>
    <w:rsid w:val="008E4BD5"/>
    <w:rsid w:val="00A33DCD"/>
    <w:rsid w:val="00AB2C15"/>
    <w:rsid w:val="00C0362E"/>
    <w:rsid w:val="00C5283A"/>
    <w:rsid w:val="00D0168E"/>
    <w:rsid w:val="00D35FA0"/>
    <w:rsid w:val="00DB773E"/>
    <w:rsid w:val="00E55526"/>
    <w:rsid w:val="00EC4771"/>
    <w:rsid w:val="00ED55D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911FBBFB-528E-4031-8AAF-70ACFBBB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656B"/>
    <w:rPr>
      <w:rFonts w:ascii="Arial" w:hAnsi="Arial"/>
    </w:rPr>
  </w:style>
  <w:style w:type="paragraph" w:styleId="Heading1">
    <w:name w:val="heading 1"/>
    <w:basedOn w:val="Normal"/>
    <w:next w:val="Normal"/>
    <w:link w:val="Heading1Char"/>
    <w:qFormat/>
    <w:rsid w:val="0002656B"/>
    <w:pPr>
      <w:keepNext/>
      <w:outlineLvl w:val="0"/>
    </w:pPr>
    <w:rPr>
      <w:b/>
      <w:sz w:val="24"/>
    </w:rPr>
  </w:style>
  <w:style w:type="paragraph" w:styleId="Heading2">
    <w:name w:val="heading 2"/>
    <w:basedOn w:val="Normal"/>
    <w:next w:val="Normal"/>
    <w:link w:val="Heading2Char"/>
    <w:qFormat/>
    <w:rsid w:val="0002656B"/>
    <w:pPr>
      <w:keepNext/>
      <w:spacing w:before="240" w:after="60"/>
      <w:outlineLvl w:val="1"/>
    </w:pPr>
    <w:rPr>
      <w:rFonts w:cs="Arial"/>
      <w:b/>
      <w:bCs/>
      <w:i/>
      <w:iCs/>
      <w:szCs w:val="28"/>
    </w:rPr>
  </w:style>
  <w:style w:type="paragraph" w:styleId="Heading3">
    <w:name w:val="heading 3"/>
    <w:basedOn w:val="Normal"/>
    <w:next w:val="Normal"/>
    <w:link w:val="Heading3Char"/>
    <w:qFormat/>
    <w:rsid w:val="0002656B"/>
    <w:pPr>
      <w:keepNext/>
      <w:spacing w:before="240" w:after="60"/>
      <w:outlineLvl w:val="2"/>
    </w:pPr>
    <w:rPr>
      <w:rFonts w:cs="Arial"/>
      <w:bCs/>
      <w:szCs w:val="26"/>
    </w:rPr>
  </w:style>
  <w:style w:type="paragraph" w:styleId="Heading4">
    <w:name w:val="heading 4"/>
    <w:basedOn w:val="Normal"/>
    <w:next w:val="Normal"/>
    <w:link w:val="Heading4Char"/>
    <w:qFormat/>
    <w:rsid w:val="0002656B"/>
    <w:pPr>
      <w:keepNext/>
      <w:numPr>
        <w:ilvl w:val="3"/>
        <w:numId w:val="4"/>
      </w:numPr>
      <w:spacing w:before="120" w:after="120"/>
      <w:outlineLvl w:val="3"/>
    </w:pPr>
    <w:rPr>
      <w:b/>
      <w:bCs/>
      <w:color w:val="800000"/>
      <w:szCs w:val="28"/>
      <w:lang w:val="en-US"/>
    </w:rPr>
  </w:style>
  <w:style w:type="paragraph" w:styleId="Heading5">
    <w:name w:val="heading 5"/>
    <w:basedOn w:val="Normal"/>
    <w:next w:val="Normal"/>
    <w:link w:val="Heading5Char"/>
    <w:qFormat/>
    <w:rsid w:val="0002656B"/>
    <w:pPr>
      <w:numPr>
        <w:ilvl w:val="4"/>
        <w:numId w:val="4"/>
      </w:numPr>
      <w:spacing w:before="120" w:after="120"/>
      <w:outlineLvl w:val="4"/>
    </w:pPr>
    <w:rPr>
      <w:b/>
      <w:bCs/>
      <w:color w:val="FF6600"/>
      <w:szCs w:val="26"/>
    </w:rPr>
  </w:style>
  <w:style w:type="paragraph" w:styleId="Heading6">
    <w:name w:val="heading 6"/>
    <w:basedOn w:val="Normal"/>
    <w:next w:val="Normal"/>
    <w:link w:val="Heading6Char"/>
    <w:qFormat/>
    <w:rsid w:val="0002656B"/>
    <w:pPr>
      <w:spacing w:before="240" w:after="60"/>
      <w:outlineLvl w:val="5"/>
    </w:pPr>
    <w:rPr>
      <w:b/>
      <w:bCs/>
      <w:szCs w:val="22"/>
    </w:rPr>
  </w:style>
  <w:style w:type="paragraph" w:styleId="Heading7">
    <w:name w:val="heading 7"/>
    <w:basedOn w:val="Normal"/>
    <w:next w:val="Normal"/>
    <w:link w:val="Heading7Char"/>
    <w:qFormat/>
    <w:rsid w:val="0002656B"/>
    <w:pPr>
      <w:spacing w:before="240" w:after="60"/>
      <w:outlineLvl w:val="6"/>
    </w:pPr>
  </w:style>
  <w:style w:type="paragraph" w:styleId="Heading8">
    <w:name w:val="heading 8"/>
    <w:basedOn w:val="Normal"/>
    <w:next w:val="Normal"/>
    <w:link w:val="Heading8Char"/>
    <w:qFormat/>
    <w:rsid w:val="0002656B"/>
    <w:pPr>
      <w:spacing w:before="240" w:after="60"/>
      <w:outlineLvl w:val="7"/>
    </w:pPr>
    <w:rPr>
      <w:i/>
      <w:iCs/>
    </w:rPr>
  </w:style>
  <w:style w:type="paragraph" w:styleId="Heading9">
    <w:name w:val="heading 9"/>
    <w:basedOn w:val="Normal"/>
    <w:next w:val="Normal"/>
    <w:link w:val="Heading9Char"/>
    <w:qFormat/>
    <w:rsid w:val="0002656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656B"/>
    <w:pPr>
      <w:tabs>
        <w:tab w:val="center" w:pos="4153"/>
        <w:tab w:val="right" w:pos="8306"/>
      </w:tabs>
    </w:pPr>
  </w:style>
  <w:style w:type="paragraph" w:styleId="Footer">
    <w:name w:val="footer"/>
    <w:basedOn w:val="Normal"/>
    <w:link w:val="FooterChar"/>
    <w:rsid w:val="0002656B"/>
    <w:pPr>
      <w:tabs>
        <w:tab w:val="center" w:pos="4153"/>
        <w:tab w:val="right" w:pos="8306"/>
      </w:tabs>
    </w:pPr>
  </w:style>
  <w:style w:type="character" w:customStyle="1" w:styleId="Heading1Char">
    <w:name w:val="Heading 1 Char"/>
    <w:basedOn w:val="DefaultParagraphFont"/>
    <w:link w:val="Heading1"/>
    <w:rsid w:val="0002656B"/>
    <w:rPr>
      <w:rFonts w:ascii="Arial" w:hAnsi="Arial"/>
      <w:b/>
      <w:sz w:val="24"/>
    </w:rPr>
  </w:style>
  <w:style w:type="paragraph" w:styleId="BalloonText">
    <w:name w:val="Balloon Text"/>
    <w:basedOn w:val="Normal"/>
    <w:link w:val="BalloonTextChar"/>
    <w:semiHidden/>
    <w:rsid w:val="0002656B"/>
    <w:rPr>
      <w:rFonts w:ascii="Tahoma" w:hAnsi="Tahoma" w:cs="Tahoma"/>
      <w:sz w:val="16"/>
      <w:szCs w:val="16"/>
    </w:rPr>
  </w:style>
  <w:style w:type="character" w:customStyle="1" w:styleId="BalloonTextChar">
    <w:name w:val="Balloon Text Char"/>
    <w:basedOn w:val="DefaultParagraphFont"/>
    <w:link w:val="BalloonText"/>
    <w:semiHidden/>
    <w:rsid w:val="0002656B"/>
    <w:rPr>
      <w:rFonts w:ascii="Tahoma" w:hAnsi="Tahoma" w:cs="Tahoma"/>
      <w:sz w:val="16"/>
      <w:szCs w:val="16"/>
    </w:rPr>
  </w:style>
  <w:style w:type="paragraph" w:styleId="BlockText">
    <w:name w:val="Block Text"/>
    <w:basedOn w:val="Normal"/>
    <w:rsid w:val="0002656B"/>
    <w:pPr>
      <w:widowControl w:val="0"/>
      <w:tabs>
        <w:tab w:val="left" w:pos="-1440"/>
        <w:tab w:val="left" w:pos="-720"/>
        <w:tab w:val="left" w:pos="0"/>
        <w:tab w:val="left" w:pos="720"/>
      </w:tabs>
      <w:ind w:left="1440" w:right="720" w:hanging="1440"/>
    </w:pPr>
  </w:style>
  <w:style w:type="paragraph" w:styleId="BodyText">
    <w:name w:val="Body Text"/>
    <w:basedOn w:val="Normal"/>
    <w:link w:val="BodyTextChar"/>
    <w:rsid w:val="0002656B"/>
    <w:pPr>
      <w:tabs>
        <w:tab w:val="left" w:pos="-1440"/>
        <w:tab w:val="left" w:pos="-720"/>
        <w:tab w:val="left" w:pos="0"/>
        <w:tab w:val="left" w:pos="720"/>
      </w:tabs>
    </w:pPr>
    <w:rPr>
      <w:sz w:val="18"/>
    </w:rPr>
  </w:style>
  <w:style w:type="character" w:customStyle="1" w:styleId="BodyTextChar">
    <w:name w:val="Body Text Char"/>
    <w:basedOn w:val="DefaultParagraphFont"/>
    <w:link w:val="BodyText"/>
    <w:rsid w:val="0002656B"/>
    <w:rPr>
      <w:rFonts w:ascii="Arial" w:hAnsi="Arial"/>
      <w:sz w:val="18"/>
    </w:rPr>
  </w:style>
  <w:style w:type="paragraph" w:styleId="BodyText2">
    <w:name w:val="Body Text 2"/>
    <w:basedOn w:val="Normal"/>
    <w:link w:val="BodyText2Char"/>
    <w:rsid w:val="0002656B"/>
    <w:pPr>
      <w:ind w:left="720" w:hanging="720"/>
    </w:pPr>
    <w:rPr>
      <w:sz w:val="18"/>
    </w:rPr>
  </w:style>
  <w:style w:type="character" w:customStyle="1" w:styleId="BodyText2Char">
    <w:name w:val="Body Text 2 Char"/>
    <w:basedOn w:val="DefaultParagraphFont"/>
    <w:link w:val="BodyText2"/>
    <w:rsid w:val="0002656B"/>
    <w:rPr>
      <w:rFonts w:ascii="Arial" w:hAnsi="Arial"/>
      <w:sz w:val="18"/>
    </w:rPr>
  </w:style>
  <w:style w:type="paragraph" w:styleId="BodyTextIndent">
    <w:name w:val="Body Text Indent"/>
    <w:basedOn w:val="Normal"/>
    <w:link w:val="BodyTextIndentChar"/>
    <w:rsid w:val="0002656B"/>
    <w:pPr>
      <w:ind w:left="709"/>
    </w:pPr>
    <w:rPr>
      <w:sz w:val="18"/>
    </w:rPr>
  </w:style>
  <w:style w:type="character" w:customStyle="1" w:styleId="BodyTextIndentChar">
    <w:name w:val="Body Text Indent Char"/>
    <w:basedOn w:val="DefaultParagraphFont"/>
    <w:link w:val="BodyTextIndent"/>
    <w:rsid w:val="0002656B"/>
    <w:rPr>
      <w:rFonts w:ascii="Arial" w:hAnsi="Arial"/>
      <w:sz w:val="18"/>
    </w:rPr>
  </w:style>
  <w:style w:type="paragraph" w:styleId="BodyTextIndent2">
    <w:name w:val="Body Text Indent 2"/>
    <w:basedOn w:val="Normal"/>
    <w:link w:val="BodyTextIndent2Char"/>
    <w:rsid w:val="0002656B"/>
    <w:pPr>
      <w:widowControl w:val="0"/>
      <w:tabs>
        <w:tab w:val="left" w:pos="-1440"/>
        <w:tab w:val="left" w:pos="-720"/>
        <w:tab w:val="left" w:pos="0"/>
        <w:tab w:val="left" w:pos="720"/>
      </w:tabs>
      <w:ind w:left="1440" w:hanging="1440"/>
    </w:pPr>
  </w:style>
  <w:style w:type="character" w:customStyle="1" w:styleId="BodyTextIndent2Char">
    <w:name w:val="Body Text Indent 2 Char"/>
    <w:basedOn w:val="DefaultParagraphFont"/>
    <w:link w:val="BodyTextIndent2"/>
    <w:rsid w:val="0002656B"/>
    <w:rPr>
      <w:rFonts w:ascii="Arial" w:hAnsi="Arial"/>
    </w:rPr>
  </w:style>
  <w:style w:type="paragraph" w:styleId="BodyTextIndent3">
    <w:name w:val="Body Text Indent 3"/>
    <w:basedOn w:val="Normal"/>
    <w:link w:val="BodyTextIndent3Char"/>
    <w:rsid w:val="0002656B"/>
    <w:pPr>
      <w:numPr>
        <w:ilvl w:val="12"/>
      </w:numPr>
      <w:tabs>
        <w:tab w:val="left" w:pos="-1440"/>
        <w:tab w:val="left" w:pos="-720"/>
        <w:tab w:val="left" w:pos="0"/>
        <w:tab w:val="left" w:pos="720"/>
      </w:tabs>
      <w:ind w:left="2160" w:hanging="2160"/>
    </w:pPr>
    <w:rPr>
      <w:sz w:val="18"/>
    </w:rPr>
  </w:style>
  <w:style w:type="character" w:customStyle="1" w:styleId="BodyTextIndent3Char">
    <w:name w:val="Body Text Indent 3 Char"/>
    <w:basedOn w:val="DefaultParagraphFont"/>
    <w:link w:val="BodyTextIndent3"/>
    <w:rsid w:val="0002656B"/>
    <w:rPr>
      <w:rFonts w:ascii="Arial" w:hAnsi="Arial"/>
      <w:sz w:val="18"/>
    </w:rPr>
  </w:style>
  <w:style w:type="paragraph" w:customStyle="1" w:styleId="Bulletlevel1">
    <w:name w:val="Bullet level 1"/>
    <w:basedOn w:val="Normal"/>
    <w:rsid w:val="0002656B"/>
    <w:pPr>
      <w:numPr>
        <w:numId w:val="2"/>
      </w:numPr>
    </w:pPr>
    <w:rPr>
      <w:lang w:val="en-GB" w:eastAsia="ja-JP"/>
    </w:rPr>
  </w:style>
  <w:style w:type="paragraph" w:customStyle="1" w:styleId="Bulletlevel2">
    <w:name w:val="Bullet level 2"/>
    <w:basedOn w:val="Bulletlevel1"/>
    <w:rsid w:val="0002656B"/>
    <w:pPr>
      <w:numPr>
        <w:ilvl w:val="1"/>
      </w:numPr>
    </w:pPr>
  </w:style>
  <w:style w:type="paragraph" w:styleId="EndnoteText">
    <w:name w:val="endnote text"/>
    <w:basedOn w:val="Normal"/>
    <w:link w:val="EndnoteTextChar"/>
    <w:semiHidden/>
    <w:rsid w:val="0002656B"/>
    <w:pPr>
      <w:widowControl w:val="0"/>
    </w:pPr>
    <w:rPr>
      <w:rFonts w:ascii="Courier" w:hAnsi="Courier"/>
      <w:sz w:val="24"/>
      <w:lang w:val="en-AU"/>
    </w:rPr>
  </w:style>
  <w:style w:type="character" w:customStyle="1" w:styleId="EndnoteTextChar">
    <w:name w:val="Endnote Text Char"/>
    <w:basedOn w:val="DefaultParagraphFont"/>
    <w:link w:val="EndnoteText"/>
    <w:semiHidden/>
    <w:rsid w:val="0002656B"/>
    <w:rPr>
      <w:rFonts w:ascii="Courier" w:hAnsi="Courier"/>
      <w:sz w:val="24"/>
      <w:lang w:val="en-AU"/>
    </w:rPr>
  </w:style>
  <w:style w:type="character" w:customStyle="1" w:styleId="FooterChar">
    <w:name w:val="Footer Char"/>
    <w:basedOn w:val="DefaultParagraphFont"/>
    <w:link w:val="Footer"/>
    <w:rsid w:val="0002656B"/>
    <w:rPr>
      <w:rFonts w:ascii="Arial" w:hAnsi="Arial"/>
    </w:rPr>
  </w:style>
  <w:style w:type="character" w:customStyle="1" w:styleId="HeaderChar">
    <w:name w:val="Header Char"/>
    <w:basedOn w:val="DefaultParagraphFont"/>
    <w:link w:val="Header"/>
    <w:rsid w:val="0002656B"/>
    <w:rPr>
      <w:rFonts w:ascii="Arial" w:hAnsi="Arial"/>
    </w:rPr>
  </w:style>
  <w:style w:type="character" w:customStyle="1" w:styleId="Heading2Char">
    <w:name w:val="Heading 2 Char"/>
    <w:basedOn w:val="DefaultParagraphFont"/>
    <w:link w:val="Heading2"/>
    <w:rsid w:val="0002656B"/>
    <w:rPr>
      <w:rFonts w:ascii="Arial" w:hAnsi="Arial" w:cs="Arial"/>
      <w:b/>
      <w:bCs/>
      <w:i/>
      <w:iCs/>
      <w:szCs w:val="28"/>
    </w:rPr>
  </w:style>
  <w:style w:type="character" w:customStyle="1" w:styleId="Heading3Char">
    <w:name w:val="Heading 3 Char"/>
    <w:basedOn w:val="DefaultParagraphFont"/>
    <w:link w:val="Heading3"/>
    <w:rsid w:val="0002656B"/>
    <w:rPr>
      <w:rFonts w:ascii="Arial" w:hAnsi="Arial" w:cs="Arial"/>
      <w:bCs/>
      <w:szCs w:val="26"/>
    </w:rPr>
  </w:style>
  <w:style w:type="character" w:customStyle="1" w:styleId="Heading4Char">
    <w:name w:val="Heading 4 Char"/>
    <w:basedOn w:val="DefaultParagraphFont"/>
    <w:link w:val="Heading4"/>
    <w:rsid w:val="0002656B"/>
    <w:rPr>
      <w:rFonts w:ascii="Arial" w:hAnsi="Arial"/>
      <w:b/>
      <w:bCs/>
      <w:color w:val="800000"/>
      <w:szCs w:val="28"/>
      <w:lang w:val="en-US"/>
    </w:rPr>
  </w:style>
  <w:style w:type="character" w:customStyle="1" w:styleId="Heading5Char">
    <w:name w:val="Heading 5 Char"/>
    <w:basedOn w:val="DefaultParagraphFont"/>
    <w:link w:val="Heading5"/>
    <w:rsid w:val="0002656B"/>
    <w:rPr>
      <w:rFonts w:ascii="Arial" w:hAnsi="Arial"/>
      <w:b/>
      <w:bCs/>
      <w:color w:val="FF6600"/>
      <w:szCs w:val="26"/>
    </w:rPr>
  </w:style>
  <w:style w:type="character" w:customStyle="1" w:styleId="Heading6Char">
    <w:name w:val="Heading 6 Char"/>
    <w:basedOn w:val="DefaultParagraphFont"/>
    <w:link w:val="Heading6"/>
    <w:rsid w:val="0002656B"/>
    <w:rPr>
      <w:rFonts w:ascii="Arial" w:hAnsi="Arial"/>
      <w:b/>
      <w:bCs/>
      <w:szCs w:val="22"/>
    </w:rPr>
  </w:style>
  <w:style w:type="character" w:customStyle="1" w:styleId="Heading7Char">
    <w:name w:val="Heading 7 Char"/>
    <w:basedOn w:val="DefaultParagraphFont"/>
    <w:link w:val="Heading7"/>
    <w:rsid w:val="0002656B"/>
    <w:rPr>
      <w:rFonts w:ascii="Arial" w:hAnsi="Arial"/>
    </w:rPr>
  </w:style>
  <w:style w:type="character" w:customStyle="1" w:styleId="Heading8Char">
    <w:name w:val="Heading 8 Char"/>
    <w:basedOn w:val="DefaultParagraphFont"/>
    <w:link w:val="Heading8"/>
    <w:rsid w:val="0002656B"/>
    <w:rPr>
      <w:rFonts w:ascii="Arial" w:hAnsi="Arial"/>
      <w:i/>
      <w:iCs/>
    </w:rPr>
  </w:style>
  <w:style w:type="character" w:customStyle="1" w:styleId="Heading9Char">
    <w:name w:val="Heading 9 Char"/>
    <w:basedOn w:val="DefaultParagraphFont"/>
    <w:link w:val="Heading9"/>
    <w:rsid w:val="0002656B"/>
    <w:rPr>
      <w:rFonts w:ascii="Arial" w:hAnsi="Arial" w:cs="Arial"/>
      <w:szCs w:val="22"/>
    </w:rPr>
  </w:style>
  <w:style w:type="paragraph" w:customStyle="1" w:styleId="Hoofdstukniveau1">
    <w:name w:val="Hoofdstuk niveau 1"/>
    <w:basedOn w:val="Normal"/>
    <w:next w:val="Normal"/>
    <w:rsid w:val="0002656B"/>
    <w:pPr>
      <w:keepNext/>
      <w:numPr>
        <w:numId w:val="7"/>
      </w:numPr>
      <w:spacing w:before="180" w:after="180"/>
    </w:pPr>
    <w:rPr>
      <w:b/>
      <w:caps/>
      <w:szCs w:val="18"/>
      <w:lang w:val="en-GB" w:eastAsia="ja-JP"/>
    </w:rPr>
  </w:style>
  <w:style w:type="paragraph" w:customStyle="1" w:styleId="Hoofdstukniveau2">
    <w:name w:val="Hoofdstuk niveau 2"/>
    <w:basedOn w:val="Hoofdstukniveau1"/>
    <w:next w:val="Normal"/>
    <w:rsid w:val="0002656B"/>
    <w:pPr>
      <w:numPr>
        <w:ilvl w:val="1"/>
      </w:numPr>
    </w:pPr>
    <w:rPr>
      <w:b w:val="0"/>
    </w:rPr>
  </w:style>
  <w:style w:type="paragraph" w:customStyle="1" w:styleId="Hoofdstukniveau3">
    <w:name w:val="Hoofdstuk niveau 3"/>
    <w:basedOn w:val="Hoofdstukniveau2"/>
    <w:next w:val="Normal"/>
    <w:rsid w:val="0002656B"/>
    <w:pPr>
      <w:numPr>
        <w:ilvl w:val="2"/>
      </w:numPr>
    </w:pPr>
    <w:rPr>
      <w:caps w:val="0"/>
    </w:rPr>
  </w:style>
  <w:style w:type="character" w:styleId="Hyperlink">
    <w:name w:val="Hyperlink"/>
    <w:basedOn w:val="DefaultParagraphFont"/>
    <w:rsid w:val="0002656B"/>
    <w:rPr>
      <w:color w:val="0000FF"/>
      <w:u w:val="single"/>
    </w:rPr>
  </w:style>
  <w:style w:type="character" w:customStyle="1" w:styleId="Referentie">
    <w:name w:val="Referentie"/>
    <w:basedOn w:val="DefaultParagraphFont"/>
    <w:rsid w:val="0002656B"/>
    <w:rPr>
      <w:rFonts w:ascii="Arial" w:hAnsi="Arial"/>
      <w:sz w:val="18"/>
      <w:szCs w:val="18"/>
      <w:vertAlign w:val="superscript"/>
      <w:lang w:val="en-GB"/>
    </w:rPr>
  </w:style>
  <w:style w:type="paragraph" w:customStyle="1" w:styleId="Sub-paragraaf">
    <w:name w:val="Sub-paragraaf"/>
    <w:basedOn w:val="Normal"/>
    <w:next w:val="Normal"/>
    <w:rsid w:val="0002656B"/>
    <w:pPr>
      <w:spacing w:before="180" w:after="120"/>
      <w:ind w:left="709"/>
    </w:pPr>
    <w:rPr>
      <w:szCs w:val="18"/>
      <w:u w:val="single"/>
      <w:lang w:val="en-GB" w:eastAsia="ja-JP"/>
    </w:rPr>
  </w:style>
  <w:style w:type="paragraph" w:customStyle="1" w:styleId="Tekst">
    <w:name w:val="Tekst"/>
    <w:basedOn w:val="Normal"/>
    <w:rsid w:val="0002656B"/>
    <w:pPr>
      <w:ind w:left="709"/>
    </w:pPr>
    <w:rPr>
      <w:szCs w:val="18"/>
      <w:lang w:val="en-GB" w:eastAsia="ja-JP"/>
    </w:rPr>
  </w:style>
  <w:style w:type="paragraph" w:customStyle="1" w:styleId="TekstTabel">
    <w:name w:val="Tekst Tabel"/>
    <w:basedOn w:val="Normal"/>
    <w:rsid w:val="0002656B"/>
    <w:rPr>
      <w:lang w:val="en-GB" w:eastAsia="ja-JP"/>
    </w:rPr>
  </w:style>
  <w:style w:type="paragraph" w:styleId="ListParagraph">
    <w:name w:val="List Paragraph"/>
    <w:basedOn w:val="Normal"/>
    <w:uiPriority w:val="34"/>
    <w:qFormat/>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ims.chemicals.intra\imsdocuments\Uitgraven%20van%20grond%20en%20afvoeren%20van%20grond%20puin%20en%20grondwater%20%5b016.NL%5d.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ims.chemicals.intra\imsdocuments\Melden%20aan%20Overheden%20%5b016.NL%5d.docx" TargetMode="External"/><Relationship Id="rId4" Type="http://schemas.openxmlformats.org/officeDocument/2006/relationships/settings" Target="settings.xml"/><Relationship Id="rId9" Type="http://schemas.openxmlformats.org/officeDocument/2006/relationships/hyperlink" Target="file:///\\ims.chemicals.intra\imsdocuments\Melden%20aan%20Overheden%20%5b016.NL%5d.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848D1-3010-4381-ADE9-8FB50C4B2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1682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QIMS Goes</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Jacco van der Pol</dc:creator>
  <cp:keywords/>
  <dc:description/>
  <cp:lastModifiedBy>Fransen, M. (Marcel)</cp:lastModifiedBy>
  <cp:revision>21</cp:revision>
  <dcterms:created xsi:type="dcterms:W3CDTF">2012-07-23T10:15:00Z</dcterms:created>
  <dcterms:modified xsi:type="dcterms:W3CDTF">2020-11-02T09:23:00Z</dcterms:modified>
</cp:coreProperties>
</file>